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172A" w14:textId="77777777" w:rsidR="0092208C" w:rsidRDefault="00DF3832" w:rsidP="00B2511B">
      <w:r>
        <w:t xml:space="preserve">Forord: </w:t>
      </w:r>
    </w:p>
    <w:p w14:paraId="197B63B4" w14:textId="77777777" w:rsidR="00DF3832" w:rsidRDefault="00DF3832" w:rsidP="00B2511B">
      <w:r>
        <w:t xml:space="preserve">Standardvedtægterne er et forslag til lokale foreninger i LandboUngdom, som kan bruges i forbindelse med revision af eksisterende vedtægter eller udarbejdelse af nye vedtægter. Ved ændringer af vedtægterne er det vigtigt, at der tages udgangspunkt i foreningens egne ønsker og behov, </w:t>
      </w:r>
      <w:r w:rsidR="00CC381B">
        <w:t>så</w:t>
      </w:r>
      <w:r>
        <w:t xml:space="preserve"> vedtægterne får det særpræg, som præger den lokale forening.</w:t>
      </w:r>
    </w:p>
    <w:p w14:paraId="2DACA1C5" w14:textId="1D085EE7" w:rsidR="00DF3832" w:rsidRDefault="00DF3832" w:rsidP="00B2511B">
      <w:r>
        <w:t xml:space="preserve">Alle vedtægtsændringer, som foretages i lokale </w:t>
      </w:r>
      <w:proofErr w:type="spellStart"/>
      <w:r w:rsidR="00572B33">
        <w:t>L</w:t>
      </w:r>
      <w:r>
        <w:t>andbo</w:t>
      </w:r>
      <w:r w:rsidR="00572B33">
        <w:t>U</w:t>
      </w:r>
      <w:r>
        <w:t>ngdomsforeninger</w:t>
      </w:r>
      <w:proofErr w:type="spellEnd"/>
      <w:r w:rsidR="00572B33">
        <w:t>,</w:t>
      </w:r>
      <w:r>
        <w:t xml:space="preserve"> skal godkendes af </w:t>
      </w:r>
      <w:r w:rsidR="00572B33">
        <w:t>L</w:t>
      </w:r>
      <w:r>
        <w:t>andsorganisationen LandboUngdom.  Vedtægterne sendes til LandboUngdom, Agro Food Park 15, 8200 Aarhus N</w:t>
      </w:r>
      <w:r w:rsidR="00FC7373">
        <w:t>. info@landboungdom.dk</w:t>
      </w:r>
    </w:p>
    <w:p w14:paraId="52C6D0F1" w14:textId="1655D387" w:rsidR="00DF3832" w:rsidRDefault="00DF3832" w:rsidP="00B2511B">
      <w:r>
        <w:t>Har du spørgsmål til vedtægter, så kontakt HC Trangbæk på Fælles</w:t>
      </w:r>
      <w:r w:rsidR="00FC7373">
        <w:t>sekretariatet</w:t>
      </w:r>
      <w:r>
        <w:t xml:space="preserve"> for LandboUngdom &amp; 4H på</w:t>
      </w:r>
      <w:r w:rsidR="006D3C6A">
        <w:t xml:space="preserve"> </w:t>
      </w:r>
      <w:r>
        <w:t>tlf</w:t>
      </w:r>
      <w:r w:rsidR="00572B33">
        <w:t>.:</w:t>
      </w:r>
      <w:r>
        <w:t xml:space="preserve"> 8740 5591 eller 2171 7710 eller </w:t>
      </w:r>
      <w:hyperlink r:id="rId8" w:history="1">
        <w:r w:rsidRPr="00B74C6A">
          <w:rPr>
            <w:rStyle w:val="Hyperlink"/>
          </w:rPr>
          <w:t>hct@seges.dk</w:t>
        </w:r>
      </w:hyperlink>
    </w:p>
    <w:p w14:paraId="304A873E" w14:textId="77777777" w:rsidR="00DF3832" w:rsidRPr="0092208C" w:rsidRDefault="006D3C6A" w:rsidP="00B2511B">
      <w:r>
        <w:t xml:space="preserve">Det i forslaget markeret med </w:t>
      </w:r>
      <w:r w:rsidRPr="006D3C6A">
        <w:rPr>
          <w:b/>
          <w:bCs/>
          <w:i/>
          <w:iCs/>
          <w:u w:val="single"/>
        </w:rPr>
        <w:t>kursiv</w:t>
      </w:r>
      <w:r>
        <w:t xml:space="preserve"> erstattes med foreningens egen tekst. </w:t>
      </w:r>
    </w:p>
    <w:p w14:paraId="36331942" w14:textId="77777777" w:rsidR="0092208C" w:rsidRDefault="0092208C" w:rsidP="00B2511B">
      <w:pPr>
        <w:rPr>
          <w:b/>
        </w:rPr>
      </w:pPr>
    </w:p>
    <w:p w14:paraId="615CDA9B" w14:textId="77777777" w:rsidR="00ED0DD7" w:rsidRPr="00B2511B" w:rsidRDefault="00FA4F40" w:rsidP="00B2511B">
      <w:pPr>
        <w:rPr>
          <w:b/>
        </w:rPr>
      </w:pPr>
      <w:r w:rsidRPr="00B2511B">
        <w:rPr>
          <w:b/>
        </w:rPr>
        <w:t>§ 1</w:t>
      </w:r>
      <w:r w:rsidR="006B3426" w:rsidRPr="00B2511B">
        <w:rPr>
          <w:b/>
        </w:rPr>
        <w:t xml:space="preserve"> Navn og hjemsted</w:t>
      </w:r>
    </w:p>
    <w:p w14:paraId="423B6026" w14:textId="3CBB08AD" w:rsidR="00FA4F40" w:rsidRPr="00574E49" w:rsidRDefault="00FA4F40" w:rsidP="00B2511B">
      <w:pPr>
        <w:rPr>
          <w:b/>
          <w:i/>
        </w:rPr>
      </w:pPr>
      <w:r w:rsidRPr="00B2511B">
        <w:t xml:space="preserve">Foreningens navn er </w:t>
      </w:r>
      <w:r w:rsidR="00DF3832">
        <w:rPr>
          <w:b/>
          <w:i/>
          <w:u w:val="single"/>
        </w:rPr>
        <w:t>Lokalforeningens navn</w:t>
      </w:r>
      <w:r w:rsidR="0092208C">
        <w:rPr>
          <w:b/>
          <w:i/>
          <w:u w:val="single"/>
        </w:rPr>
        <w:t xml:space="preserve"> </w:t>
      </w:r>
      <w:r w:rsidRPr="00B2511B">
        <w:t xml:space="preserve">og </w:t>
      </w:r>
      <w:r w:rsidR="009E4E68">
        <w:t xml:space="preserve">er hjemhørende i </w:t>
      </w:r>
      <w:r w:rsidR="00176D86">
        <w:rPr>
          <w:b/>
          <w:i/>
          <w:u w:val="single"/>
        </w:rPr>
        <w:t>aktuel kommune</w:t>
      </w:r>
      <w:r w:rsidR="009E4E68">
        <w:t xml:space="preserve">. </w:t>
      </w:r>
      <w:r w:rsidR="009E4E68" w:rsidRPr="00176D86">
        <w:rPr>
          <w:bCs/>
          <w:iCs/>
        </w:rPr>
        <w:t xml:space="preserve">Foreningen har medlemmer i </w:t>
      </w:r>
      <w:r w:rsidR="00DF3832" w:rsidRPr="00176D86">
        <w:rPr>
          <w:b/>
          <w:i/>
          <w:u w:val="single"/>
        </w:rPr>
        <w:t xml:space="preserve">nævnte </w:t>
      </w:r>
      <w:r w:rsidR="0092208C" w:rsidRPr="00176D86">
        <w:rPr>
          <w:b/>
          <w:i/>
          <w:u w:val="single"/>
        </w:rPr>
        <w:t>kommune</w:t>
      </w:r>
      <w:r w:rsidR="00DF3832" w:rsidRPr="00176D86">
        <w:rPr>
          <w:b/>
          <w:i/>
          <w:u w:val="single"/>
        </w:rPr>
        <w:t>r</w:t>
      </w:r>
      <w:r w:rsidR="009E4E68" w:rsidRPr="00574E49">
        <w:rPr>
          <w:b/>
          <w:i/>
        </w:rPr>
        <w:t>.</w:t>
      </w:r>
    </w:p>
    <w:p w14:paraId="7AE46499" w14:textId="77777777" w:rsidR="008B30BE" w:rsidRDefault="008B30BE" w:rsidP="00B2511B">
      <w:pPr>
        <w:rPr>
          <w:b/>
        </w:rPr>
      </w:pPr>
    </w:p>
    <w:p w14:paraId="26F436C6" w14:textId="77777777" w:rsidR="00FA4F40" w:rsidRPr="00B2511B" w:rsidRDefault="00FA4F40" w:rsidP="00B2511B">
      <w:pPr>
        <w:rPr>
          <w:b/>
        </w:rPr>
      </w:pPr>
      <w:r w:rsidRPr="00B2511B">
        <w:rPr>
          <w:b/>
        </w:rPr>
        <w:t>§ 2</w:t>
      </w:r>
      <w:r w:rsidR="006B3426" w:rsidRPr="00B2511B">
        <w:rPr>
          <w:b/>
        </w:rPr>
        <w:t xml:space="preserve"> Formål</w:t>
      </w:r>
    </w:p>
    <w:p w14:paraId="01E600B5" w14:textId="77777777" w:rsidR="00DD14BB" w:rsidRPr="00C55BB9" w:rsidRDefault="00DD14BB" w:rsidP="00DD14BB">
      <w:pPr>
        <w:rPr>
          <w:rFonts w:ascii="Calibri" w:hAnsi="Calibri" w:cs="Calibri"/>
          <w:sz w:val="24"/>
          <w:szCs w:val="24"/>
          <w:u w:val="single"/>
        </w:rPr>
      </w:pPr>
      <w:r w:rsidRPr="00C55BB9">
        <w:rPr>
          <w:rFonts w:ascii="Calibri" w:hAnsi="Calibri" w:cs="Calibri"/>
          <w:sz w:val="24"/>
          <w:szCs w:val="24"/>
          <w:u w:val="single"/>
        </w:rPr>
        <w:t xml:space="preserve">I </w:t>
      </w:r>
      <w:r w:rsidRPr="00C55BB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lokalforeningens navn</w:t>
      </w:r>
      <w:r w:rsidRPr="00C55BB9"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l</w:t>
      </w:r>
      <w:r w:rsidRPr="00C55BB9">
        <w:rPr>
          <w:rFonts w:ascii="Calibri" w:hAnsi="Calibri" w:cs="Calibri"/>
          <w:sz w:val="24"/>
          <w:szCs w:val="24"/>
          <w:u w:val="single"/>
        </w:rPr>
        <w:t xml:space="preserve">ægger vi vægt på at give </w:t>
      </w:r>
      <w:r>
        <w:rPr>
          <w:rFonts w:ascii="Calibri" w:hAnsi="Calibri" w:cs="Calibri"/>
          <w:sz w:val="24"/>
          <w:szCs w:val="24"/>
          <w:u w:val="single"/>
        </w:rPr>
        <w:t>medlemmerne</w:t>
      </w:r>
      <w:r w:rsidRPr="00C55BB9">
        <w:rPr>
          <w:rFonts w:ascii="Calibri" w:hAnsi="Calibri" w:cs="Calibri"/>
          <w:sz w:val="24"/>
          <w:szCs w:val="24"/>
          <w:u w:val="single"/>
        </w:rPr>
        <w:t>:</w:t>
      </w:r>
    </w:p>
    <w:p w14:paraId="6FB5CAC3" w14:textId="77777777" w:rsidR="00DD14BB" w:rsidRPr="00C55BB9" w:rsidRDefault="00DD14BB" w:rsidP="00DD14BB">
      <w:pPr>
        <w:numPr>
          <w:ilvl w:val="0"/>
          <w:numId w:val="7"/>
        </w:numPr>
        <w:spacing w:after="0" w:line="280" w:lineRule="atLeast"/>
        <w:rPr>
          <w:rFonts w:ascii="Calibri" w:hAnsi="Calibri" w:cs="Calibri"/>
          <w:sz w:val="24"/>
          <w:szCs w:val="24"/>
        </w:rPr>
      </w:pPr>
      <w:r w:rsidRPr="00C55BB9">
        <w:rPr>
          <w:rFonts w:ascii="Calibri" w:hAnsi="Calibri" w:cs="Calibri"/>
          <w:sz w:val="24"/>
          <w:szCs w:val="24"/>
        </w:rPr>
        <w:t xml:space="preserve">aktiviteter og oplevelser, der bygger på fællesskab og nærhed </w:t>
      </w:r>
    </w:p>
    <w:p w14:paraId="2C307EB9" w14:textId="77777777" w:rsidR="00DD14BB" w:rsidRDefault="00DD14BB" w:rsidP="00DD14BB">
      <w:pPr>
        <w:numPr>
          <w:ilvl w:val="0"/>
          <w:numId w:val="7"/>
        </w:numPr>
        <w:spacing w:after="0" w:line="280" w:lineRule="atLeast"/>
        <w:rPr>
          <w:rFonts w:ascii="Calibri" w:hAnsi="Calibri" w:cs="Calibri"/>
          <w:sz w:val="24"/>
          <w:szCs w:val="24"/>
        </w:rPr>
      </w:pPr>
      <w:r w:rsidRPr="00C55BB9">
        <w:rPr>
          <w:rFonts w:ascii="Calibri" w:hAnsi="Calibri" w:cs="Calibri"/>
          <w:sz w:val="24"/>
          <w:szCs w:val="24"/>
        </w:rPr>
        <w:t>medindflydelse i et demokratisk og frivilligt foreningsliv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B7A4E8E" w14:textId="77777777" w:rsidR="00DD14BB" w:rsidRPr="00C55BB9" w:rsidRDefault="00DD14BB" w:rsidP="00DD14BB">
      <w:pPr>
        <w:numPr>
          <w:ilvl w:val="0"/>
          <w:numId w:val="7"/>
        </w:numPr>
        <w:spacing w:after="0" w:line="280" w:lineRule="atLeast"/>
        <w:rPr>
          <w:rFonts w:ascii="Calibri" w:hAnsi="Calibri" w:cs="Calibri"/>
          <w:sz w:val="24"/>
          <w:szCs w:val="24"/>
        </w:rPr>
      </w:pPr>
      <w:r w:rsidRPr="00C55BB9">
        <w:rPr>
          <w:rFonts w:ascii="Calibri" w:hAnsi="Calibri" w:cs="Calibri"/>
          <w:sz w:val="24"/>
          <w:szCs w:val="24"/>
        </w:rPr>
        <w:t>en mangfoldighed af kompetencer</w:t>
      </w:r>
      <w:r w:rsidRPr="00C55BB9">
        <w:rPr>
          <w:rFonts w:ascii="Calibri" w:hAnsi="Calibri" w:cs="Calibri"/>
          <w:sz w:val="24"/>
          <w:szCs w:val="24"/>
        </w:rPr>
        <w:br/>
      </w:r>
    </w:p>
    <w:p w14:paraId="7E248522" w14:textId="77777777" w:rsidR="00DD14BB" w:rsidRPr="00C55BB9" w:rsidRDefault="00DD14BB" w:rsidP="00DD14BB">
      <w:pPr>
        <w:rPr>
          <w:rFonts w:ascii="Calibri" w:hAnsi="Calibri" w:cs="Calibri"/>
          <w:sz w:val="24"/>
          <w:szCs w:val="24"/>
        </w:rPr>
      </w:pPr>
      <w:r w:rsidRPr="00C55BB9">
        <w:rPr>
          <w:rFonts w:ascii="Calibri" w:hAnsi="Calibri" w:cs="Calibri"/>
          <w:sz w:val="24"/>
          <w:szCs w:val="24"/>
        </w:rPr>
        <w:t>Foreningens formål er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5A146A9A" w14:textId="77777777" w:rsidR="00DD14BB" w:rsidRPr="00C55BB9" w:rsidRDefault="00DD14BB" w:rsidP="00DD14BB">
      <w:pPr>
        <w:rPr>
          <w:rFonts w:ascii="Calibri" w:hAnsi="Calibri" w:cs="Calibri"/>
          <w:sz w:val="24"/>
          <w:szCs w:val="24"/>
        </w:rPr>
      </w:pPr>
      <w:r w:rsidRPr="00C55BB9">
        <w:rPr>
          <w:rFonts w:ascii="Calibri" w:hAnsi="Calibri" w:cs="Calibri"/>
          <w:sz w:val="24"/>
          <w:szCs w:val="24"/>
        </w:rPr>
        <w:t xml:space="preserve">At give medlemmerne mulighed for at mødes om lokalt planlagte </w:t>
      </w:r>
      <w:r>
        <w:rPr>
          <w:rFonts w:ascii="Calibri" w:hAnsi="Calibri" w:cs="Calibri"/>
          <w:sz w:val="24"/>
          <w:szCs w:val="24"/>
        </w:rPr>
        <w:t xml:space="preserve">og iværksatte </w:t>
      </w:r>
      <w:r w:rsidRPr="00C55BB9">
        <w:rPr>
          <w:rFonts w:ascii="Calibri" w:hAnsi="Calibri" w:cs="Calibri"/>
          <w:sz w:val="24"/>
          <w:szCs w:val="24"/>
        </w:rPr>
        <w:t>aktiviteter, der tager sit udgangspunkt i det at leve på landet og med interesse for et liv på landet.</w:t>
      </w:r>
    </w:p>
    <w:p w14:paraId="5C4A7C85" w14:textId="77777777" w:rsidR="00DD14BB" w:rsidRPr="00C55BB9" w:rsidRDefault="00DD14BB" w:rsidP="00DD14BB">
      <w:pPr>
        <w:rPr>
          <w:rFonts w:ascii="Calibri" w:hAnsi="Calibri" w:cs="Calibri"/>
          <w:sz w:val="24"/>
          <w:szCs w:val="24"/>
        </w:rPr>
      </w:pPr>
      <w:r w:rsidRPr="00C55BB9">
        <w:rPr>
          <w:rFonts w:ascii="Calibri" w:hAnsi="Calibri" w:cs="Calibri"/>
          <w:sz w:val="24"/>
          <w:szCs w:val="24"/>
        </w:rPr>
        <w:t xml:space="preserve">Gennem fællesskab og aktiviteter </w:t>
      </w:r>
      <w:r>
        <w:rPr>
          <w:rFonts w:ascii="Calibri" w:hAnsi="Calibri" w:cs="Calibri"/>
          <w:sz w:val="24"/>
          <w:szCs w:val="24"/>
        </w:rPr>
        <w:t xml:space="preserve">at </w:t>
      </w:r>
      <w:r w:rsidRPr="00C55BB9">
        <w:rPr>
          <w:rFonts w:ascii="Calibri" w:hAnsi="Calibri" w:cs="Calibri"/>
          <w:sz w:val="24"/>
          <w:szCs w:val="24"/>
        </w:rPr>
        <w:t xml:space="preserve">udvikle den enkelte og fællesskabet i en positiv retning, der styrker troen for et liv på landet. </w:t>
      </w:r>
    </w:p>
    <w:p w14:paraId="3097EDB5" w14:textId="77777777" w:rsidR="009E4E68" w:rsidRDefault="009E4E68" w:rsidP="00B2511B"/>
    <w:p w14:paraId="4F87081A" w14:textId="77777777" w:rsidR="006B3426" w:rsidRPr="009E4E68" w:rsidRDefault="006B3426" w:rsidP="00B2511B">
      <w:r w:rsidRPr="00B2511B">
        <w:rPr>
          <w:b/>
        </w:rPr>
        <w:t>§ 3</w:t>
      </w:r>
      <w:r w:rsidR="0022590D" w:rsidRPr="00B2511B">
        <w:rPr>
          <w:b/>
        </w:rPr>
        <w:t xml:space="preserve"> </w:t>
      </w:r>
      <w:r w:rsidR="00D82E44">
        <w:rPr>
          <w:b/>
        </w:rPr>
        <w:t>Tilhørsforhold</w:t>
      </w:r>
    </w:p>
    <w:p w14:paraId="0A4EB500" w14:textId="7C94237F" w:rsidR="009E4E68" w:rsidRDefault="009E4E68" w:rsidP="009E4E68">
      <w:pPr>
        <w:rPr>
          <w:b/>
          <w:i/>
          <w:u w:val="single"/>
        </w:rPr>
      </w:pPr>
      <w:r w:rsidRPr="00785CB2">
        <w:t>Foreningen er tilsluttet Land</w:t>
      </w:r>
      <w:r w:rsidR="00971EA9">
        <w:t>s</w:t>
      </w:r>
      <w:r w:rsidRPr="00785CB2">
        <w:t>organisationen LandboUngdom</w:t>
      </w:r>
      <w:r>
        <w:t xml:space="preserve"> og </w:t>
      </w:r>
      <w:r w:rsidR="00DF3832">
        <w:rPr>
          <w:b/>
          <w:i/>
          <w:u w:val="single"/>
        </w:rPr>
        <w:t>Regionsråd XXX</w:t>
      </w:r>
      <w:r w:rsidR="00176D86">
        <w:rPr>
          <w:b/>
          <w:i/>
          <w:u w:val="single"/>
        </w:rPr>
        <w:t>.</w:t>
      </w:r>
    </w:p>
    <w:p w14:paraId="5A22C94E" w14:textId="03918D15" w:rsidR="00176D86" w:rsidRPr="00785CB2" w:rsidRDefault="00176D86" w:rsidP="009E4E68">
      <w:r w:rsidRPr="009F050A">
        <w:rPr>
          <w:rFonts w:cstheme="minorHAnsi"/>
        </w:rPr>
        <w:t>Som lokalforening tilsluttet Landsorganisationen LandboUngdom er foreningen forpligtet til at efterleve politikker og retningslinjer, der er vedtaget på Landsorganisationen LandboUngdoms årsmøde.</w:t>
      </w:r>
    </w:p>
    <w:p w14:paraId="08827587" w14:textId="77777777" w:rsidR="00517E27" w:rsidRDefault="00517E27" w:rsidP="00B2511B">
      <w:pPr>
        <w:tabs>
          <w:tab w:val="center" w:pos="4819"/>
        </w:tabs>
      </w:pPr>
    </w:p>
    <w:p w14:paraId="0FE37C2F" w14:textId="77777777" w:rsidR="0022590D" w:rsidRPr="00B2511B" w:rsidRDefault="0022590D" w:rsidP="00B2511B">
      <w:pPr>
        <w:tabs>
          <w:tab w:val="center" w:pos="4819"/>
        </w:tabs>
        <w:rPr>
          <w:b/>
        </w:rPr>
      </w:pPr>
      <w:r w:rsidRPr="00B2511B">
        <w:rPr>
          <w:b/>
        </w:rPr>
        <w:t>§ 4 Medlemmer</w:t>
      </w:r>
      <w:r w:rsidRPr="00B2511B">
        <w:rPr>
          <w:b/>
        </w:rPr>
        <w:tab/>
      </w:r>
    </w:p>
    <w:p w14:paraId="251FDD22" w14:textId="661BB494" w:rsidR="008B30BE" w:rsidRDefault="00023486" w:rsidP="00B2511B">
      <w:pPr>
        <w:tabs>
          <w:tab w:val="center" w:pos="4819"/>
        </w:tabs>
      </w:pPr>
      <w:r>
        <w:t>Alle</w:t>
      </w:r>
      <w:r w:rsidR="00496891">
        <w:t>,</w:t>
      </w:r>
      <w:r>
        <w:t xml:space="preserve"> som kan tilslutte sig foreningens formål og betaler kontingent til foreningen</w:t>
      </w:r>
      <w:r w:rsidR="00176D86">
        <w:t>,</w:t>
      </w:r>
      <w:r>
        <w:t xml:space="preserve"> kan blive medlem af foreningen. </w:t>
      </w:r>
    </w:p>
    <w:p w14:paraId="527334D2" w14:textId="77777777" w:rsidR="00496891" w:rsidRDefault="00496891" w:rsidP="00B2511B">
      <w:pPr>
        <w:tabs>
          <w:tab w:val="center" w:pos="4819"/>
        </w:tabs>
      </w:pPr>
      <w:r>
        <w:t xml:space="preserve">Indmeldelse sker på foreningens hjemmeside </w:t>
      </w:r>
      <w:hyperlink r:id="rId9" w:history="1">
        <w:r w:rsidR="00A63E42" w:rsidRPr="00A40EC0">
          <w:rPr>
            <w:rStyle w:val="Hyperlink"/>
          </w:rPr>
          <w:t>www.landboungdom.dk</w:t>
        </w:r>
      </w:hyperlink>
      <w:r>
        <w:t>.</w:t>
      </w:r>
    </w:p>
    <w:p w14:paraId="28BE4378" w14:textId="77777777" w:rsidR="00496891" w:rsidRPr="00023486" w:rsidRDefault="00496891" w:rsidP="00B2511B">
      <w:pPr>
        <w:tabs>
          <w:tab w:val="center" w:pos="4819"/>
        </w:tabs>
      </w:pPr>
    </w:p>
    <w:p w14:paraId="262F0AA4" w14:textId="77777777" w:rsidR="0022590D" w:rsidRPr="00B2511B" w:rsidRDefault="0022590D" w:rsidP="00B2511B">
      <w:pPr>
        <w:tabs>
          <w:tab w:val="center" w:pos="4819"/>
        </w:tabs>
        <w:rPr>
          <w:b/>
        </w:rPr>
      </w:pPr>
      <w:r w:rsidRPr="00B2511B">
        <w:rPr>
          <w:b/>
        </w:rPr>
        <w:t>§ 5 Kontingent</w:t>
      </w:r>
    </w:p>
    <w:p w14:paraId="75B80A52" w14:textId="77777777" w:rsidR="00144D3D" w:rsidRDefault="00144D3D" w:rsidP="00144D3D">
      <w:pPr>
        <w:tabs>
          <w:tab w:val="center" w:pos="4819"/>
        </w:tabs>
        <w:rPr>
          <w:rFonts w:cstheme="minorHAnsi"/>
        </w:rPr>
      </w:pPr>
      <w:r w:rsidRPr="00144D3D">
        <w:rPr>
          <w:rFonts w:cstheme="minorHAnsi"/>
        </w:rPr>
        <w:t xml:space="preserve">Landsorganisationen LandboUngdom opkræver kontingent på vegne af </w:t>
      </w:r>
      <w:r w:rsidRPr="00144D3D">
        <w:rPr>
          <w:rFonts w:cstheme="minorHAnsi"/>
          <w:b/>
          <w:i/>
          <w:u w:val="single"/>
        </w:rPr>
        <w:t>Lokalforeningens navn</w:t>
      </w:r>
      <w:r w:rsidRPr="00144D3D">
        <w:rPr>
          <w:rFonts w:cstheme="minorHAnsi"/>
        </w:rPr>
        <w:t xml:space="preserve">. </w:t>
      </w:r>
    </w:p>
    <w:p w14:paraId="3070D657" w14:textId="77777777" w:rsidR="0022590D" w:rsidRPr="00144D3D" w:rsidRDefault="00144D3D" w:rsidP="00144D3D">
      <w:pPr>
        <w:tabs>
          <w:tab w:val="center" w:pos="4819"/>
        </w:tabs>
        <w:rPr>
          <w:rFonts w:cstheme="minorHAnsi"/>
        </w:rPr>
      </w:pPr>
      <w:r w:rsidRPr="00144D3D">
        <w:rPr>
          <w:rFonts w:cstheme="minorHAnsi"/>
        </w:rPr>
        <w:t xml:space="preserve">Kontingentets størrelse fastsættes på foreningens generalforsamling. Heraf indbetales en andel til Landsorganisationen LandboUngdom. Denne andels størrelse fastsættes på </w:t>
      </w:r>
      <w:r>
        <w:rPr>
          <w:rFonts w:cstheme="minorHAnsi"/>
        </w:rPr>
        <w:t>L</w:t>
      </w:r>
      <w:r w:rsidRPr="00144D3D">
        <w:rPr>
          <w:rFonts w:cstheme="minorHAnsi"/>
        </w:rPr>
        <w:t>andsorganisationen LandboUngdoms årsmøde.</w:t>
      </w:r>
    </w:p>
    <w:p w14:paraId="73DB8678" w14:textId="77777777" w:rsidR="00023486" w:rsidRPr="00B2511B" w:rsidRDefault="007E5F50" w:rsidP="00B2511B">
      <w:pPr>
        <w:tabs>
          <w:tab w:val="center" w:pos="4819"/>
        </w:tabs>
      </w:pPr>
      <w:r w:rsidRPr="00144D3D">
        <w:rPr>
          <w:rFonts w:cstheme="minorHAnsi"/>
        </w:rPr>
        <w:t>Medlemsåret er rullende. Me</w:t>
      </w:r>
      <w:r w:rsidRPr="00144D3D">
        <w:rPr>
          <w:rFonts w:cstheme="minorHAnsi"/>
          <w:color w:val="000000"/>
          <w:shd w:val="clear" w:color="auto" w:fill="FFFFFF"/>
        </w:rPr>
        <w:t>dlemskab gælder for 12 måneder fra den 1. i den måned, medlemskontingentet</w:t>
      </w:r>
      <w:r>
        <w:rPr>
          <w:rFonts w:ascii="Calibri" w:hAnsi="Calibri" w:cs="Arial"/>
          <w:color w:val="000000"/>
          <w:shd w:val="clear" w:color="auto" w:fill="FFFFFF"/>
        </w:rPr>
        <w:t xml:space="preserve"> er</w:t>
      </w:r>
      <w:r w:rsidRPr="00047852">
        <w:rPr>
          <w:rFonts w:ascii="Calibri" w:hAnsi="Calibri" w:cs="Arial"/>
          <w:color w:val="000000"/>
          <w:shd w:val="clear" w:color="auto" w:fill="FFFFFF"/>
        </w:rPr>
        <w:t xml:space="preserve"> betalt.</w:t>
      </w:r>
    </w:p>
    <w:p w14:paraId="47C292A5" w14:textId="77777777" w:rsidR="00EE116E" w:rsidRDefault="00EE116E" w:rsidP="00B2511B">
      <w:pPr>
        <w:tabs>
          <w:tab w:val="center" w:pos="4819"/>
        </w:tabs>
        <w:rPr>
          <w:b/>
        </w:rPr>
      </w:pPr>
    </w:p>
    <w:p w14:paraId="0E8090E5" w14:textId="77777777" w:rsidR="00412B9E" w:rsidRPr="00B2511B" w:rsidRDefault="00412B9E" w:rsidP="00B2511B">
      <w:pPr>
        <w:tabs>
          <w:tab w:val="center" w:pos="4819"/>
        </w:tabs>
        <w:rPr>
          <w:b/>
        </w:rPr>
      </w:pPr>
      <w:r w:rsidRPr="00B2511B">
        <w:rPr>
          <w:b/>
        </w:rPr>
        <w:t xml:space="preserve">§ 6 </w:t>
      </w:r>
      <w:r w:rsidR="00023486">
        <w:rPr>
          <w:b/>
        </w:rPr>
        <w:t>Generalforsamling</w:t>
      </w:r>
    </w:p>
    <w:p w14:paraId="75436992" w14:textId="77777777" w:rsidR="008C1D12" w:rsidRPr="00B2511B" w:rsidRDefault="00496891" w:rsidP="00B2511B">
      <w:pPr>
        <w:tabs>
          <w:tab w:val="center" w:pos="4819"/>
        </w:tabs>
      </w:pPr>
      <w:r>
        <w:t>Generalforsamling</w:t>
      </w:r>
      <w:r w:rsidR="00412B9E" w:rsidRPr="00B2511B">
        <w:t xml:space="preserve"> er </w:t>
      </w:r>
      <w:r w:rsidR="00DF3832">
        <w:rPr>
          <w:b/>
          <w:i/>
          <w:u w:val="single"/>
        </w:rPr>
        <w:t>Lokalforeningens navn</w:t>
      </w:r>
      <w:r w:rsidR="0092208C">
        <w:rPr>
          <w:b/>
          <w:i/>
          <w:u w:val="single"/>
        </w:rPr>
        <w:t>s</w:t>
      </w:r>
      <w:r w:rsidR="00023486" w:rsidRPr="00B2511B">
        <w:t xml:space="preserve"> </w:t>
      </w:r>
      <w:r w:rsidR="00412B9E" w:rsidRPr="00B2511B">
        <w:t xml:space="preserve">øverste myndighed. </w:t>
      </w:r>
      <w:r w:rsidR="00023486">
        <w:t>Bestyrelsen</w:t>
      </w:r>
      <w:r w:rsidR="00412B9E" w:rsidRPr="00B2511B">
        <w:t xml:space="preserve"> indkald</w:t>
      </w:r>
      <w:r w:rsidR="008C1D12" w:rsidRPr="00B2511B">
        <w:t xml:space="preserve">er til </w:t>
      </w:r>
      <w:r w:rsidR="00D00077">
        <w:t>generalforsamlingen</w:t>
      </w:r>
      <w:r w:rsidR="008C1D12" w:rsidRPr="00B2511B">
        <w:t xml:space="preserve">, som afholdes inden </w:t>
      </w:r>
      <w:r w:rsidR="0092208C">
        <w:rPr>
          <w:b/>
          <w:i/>
          <w:u w:val="single"/>
        </w:rPr>
        <w:t xml:space="preserve">udgangen af </w:t>
      </w:r>
      <w:r w:rsidR="00135B2E">
        <w:rPr>
          <w:b/>
          <w:i/>
          <w:u w:val="single"/>
        </w:rPr>
        <w:t>XXXX</w:t>
      </w:r>
      <w:r w:rsidR="0092208C">
        <w:rPr>
          <w:b/>
          <w:i/>
          <w:u w:val="single"/>
        </w:rPr>
        <w:t xml:space="preserve"> måned</w:t>
      </w:r>
      <w:r w:rsidR="00DF3832">
        <w:rPr>
          <w:b/>
          <w:i/>
          <w:u w:val="single"/>
        </w:rPr>
        <w:t xml:space="preserve"> eller </w:t>
      </w:r>
      <w:r w:rsidR="00135B2E">
        <w:rPr>
          <w:b/>
          <w:i/>
          <w:u w:val="single"/>
        </w:rPr>
        <w:t>X</w:t>
      </w:r>
      <w:r w:rsidR="00DF3832">
        <w:rPr>
          <w:b/>
          <w:i/>
          <w:u w:val="single"/>
        </w:rPr>
        <w:t>. kvartal</w:t>
      </w:r>
      <w:r w:rsidR="008C1D12" w:rsidRPr="00B2511B">
        <w:t xml:space="preserve"> </w:t>
      </w:r>
    </w:p>
    <w:p w14:paraId="3635F1B6" w14:textId="77777777" w:rsidR="00496891" w:rsidRDefault="008C1D12" w:rsidP="00B2511B">
      <w:pPr>
        <w:tabs>
          <w:tab w:val="center" w:pos="4819"/>
        </w:tabs>
      </w:pPr>
      <w:r w:rsidRPr="00B2511B">
        <w:t>Indka</w:t>
      </w:r>
      <w:r w:rsidR="006C3270" w:rsidRPr="00B2511B">
        <w:t xml:space="preserve">ldelse sker med mindst </w:t>
      </w:r>
      <w:r w:rsidR="0036717F">
        <w:t>to</w:t>
      </w:r>
      <w:r w:rsidRPr="00B2511B">
        <w:t xml:space="preserve"> ugers varsel </w:t>
      </w:r>
      <w:r w:rsidR="00CD67BF">
        <w:t xml:space="preserve">med besked til medlemmerne. </w:t>
      </w:r>
    </w:p>
    <w:p w14:paraId="4E86ADB4" w14:textId="40CB5F5B" w:rsidR="002C4FBB" w:rsidRDefault="002C4FBB" w:rsidP="00B2511B">
      <w:pPr>
        <w:tabs>
          <w:tab w:val="center" w:pos="4819"/>
        </w:tabs>
      </w:pPr>
      <w:r w:rsidRPr="005D4A32">
        <w:rPr>
          <w:rFonts w:ascii="Calibri" w:hAnsi="Calibri" w:cs="Calibri"/>
        </w:rPr>
        <w:t xml:space="preserve">I særlige tilfælde kan </w:t>
      </w:r>
      <w:r w:rsidR="00C04A8B">
        <w:rPr>
          <w:rFonts w:ascii="Calibri" w:hAnsi="Calibri" w:cs="Calibri"/>
        </w:rPr>
        <w:t>bestyrelsen</w:t>
      </w:r>
      <w:r w:rsidRPr="005D4A32">
        <w:rPr>
          <w:rFonts w:ascii="Calibri" w:hAnsi="Calibri" w:cs="Calibri"/>
        </w:rPr>
        <w:t xml:space="preserve"> beslutte, at </w:t>
      </w:r>
      <w:r w:rsidR="00C04A8B">
        <w:rPr>
          <w:rFonts w:ascii="Calibri" w:hAnsi="Calibri" w:cs="Calibri"/>
        </w:rPr>
        <w:t>generalforsamlingen</w:t>
      </w:r>
      <w:r w:rsidRPr="005D4A32">
        <w:rPr>
          <w:rFonts w:ascii="Calibri" w:hAnsi="Calibri" w:cs="Calibri"/>
        </w:rPr>
        <w:t xml:space="preserve"> kan afholdes </w:t>
      </w:r>
      <w:r w:rsidR="00E4557F">
        <w:rPr>
          <w:rFonts w:ascii="Calibri" w:hAnsi="Calibri" w:cs="Calibri"/>
        </w:rPr>
        <w:t>via en for medlemmerne tilgængelig online platform, hvor afstemning</w:t>
      </w:r>
      <w:r w:rsidR="009D089B">
        <w:rPr>
          <w:rFonts w:ascii="Calibri" w:hAnsi="Calibri" w:cs="Calibri"/>
        </w:rPr>
        <w:t>er</w:t>
      </w:r>
      <w:r w:rsidR="00E4557F">
        <w:rPr>
          <w:rFonts w:ascii="Calibri" w:hAnsi="Calibri" w:cs="Calibri"/>
        </w:rPr>
        <w:t xml:space="preserve"> ske</w:t>
      </w:r>
      <w:r w:rsidR="009D089B">
        <w:rPr>
          <w:rFonts w:ascii="Calibri" w:hAnsi="Calibri" w:cs="Calibri"/>
        </w:rPr>
        <w:t>r</w:t>
      </w:r>
      <w:r w:rsidR="00E4557F">
        <w:rPr>
          <w:rFonts w:ascii="Calibri" w:hAnsi="Calibri" w:cs="Calibri"/>
        </w:rPr>
        <w:t xml:space="preserve"> i sikre rammer. </w:t>
      </w:r>
    </w:p>
    <w:p w14:paraId="1FC2C363" w14:textId="55160464" w:rsidR="00496891" w:rsidRDefault="00496891" w:rsidP="00B2511B">
      <w:pPr>
        <w:tabs>
          <w:tab w:val="center" w:pos="4819"/>
        </w:tabs>
      </w:pPr>
      <w:r>
        <w:t xml:space="preserve">Dagsordenen skal som minimum indeholde følgende punkter: </w:t>
      </w:r>
    </w:p>
    <w:p w14:paraId="0DCE5D26" w14:textId="77777777" w:rsidR="00496891" w:rsidRDefault="00496891" w:rsidP="00496891">
      <w:pPr>
        <w:pStyle w:val="Listeafsnit"/>
        <w:numPr>
          <w:ilvl w:val="0"/>
          <w:numId w:val="4"/>
        </w:numPr>
      </w:pPr>
      <w:r>
        <w:t>Valg af dirigent og stemmetællere</w:t>
      </w:r>
    </w:p>
    <w:p w14:paraId="40D8266A" w14:textId="77777777" w:rsidR="00496891" w:rsidRDefault="00496891" w:rsidP="00496891">
      <w:pPr>
        <w:pStyle w:val="Listeafsnit"/>
        <w:numPr>
          <w:ilvl w:val="0"/>
          <w:numId w:val="4"/>
        </w:numPr>
      </w:pPr>
      <w:r>
        <w:t>Bestyrelsens beretning for det seneste år</w:t>
      </w:r>
    </w:p>
    <w:p w14:paraId="3F467F68" w14:textId="77777777" w:rsidR="00496891" w:rsidRDefault="00496891" w:rsidP="00496891">
      <w:pPr>
        <w:pStyle w:val="Listeafsnit"/>
        <w:numPr>
          <w:ilvl w:val="0"/>
          <w:numId w:val="4"/>
        </w:numPr>
      </w:pPr>
      <w:r>
        <w:t>Fremlæggelse af revideret regnskab</w:t>
      </w:r>
    </w:p>
    <w:p w14:paraId="29997DB8" w14:textId="77777777" w:rsidR="00344249" w:rsidRDefault="00344249" w:rsidP="00344249">
      <w:pPr>
        <w:pStyle w:val="Listeafsnit"/>
        <w:numPr>
          <w:ilvl w:val="0"/>
          <w:numId w:val="4"/>
        </w:numPr>
      </w:pPr>
      <w:r>
        <w:t>Indkomne forslag</w:t>
      </w:r>
    </w:p>
    <w:p w14:paraId="0078B9BD" w14:textId="27FBB743" w:rsidR="00496891" w:rsidRDefault="00496891" w:rsidP="00496891">
      <w:pPr>
        <w:pStyle w:val="Listeafsnit"/>
        <w:numPr>
          <w:ilvl w:val="0"/>
          <w:numId w:val="4"/>
        </w:numPr>
      </w:pPr>
      <w:r>
        <w:t xml:space="preserve">Valg </w:t>
      </w:r>
      <w:r w:rsidR="009D089B">
        <w:t>af</w:t>
      </w:r>
      <w:r>
        <w:t xml:space="preserve"> bestyrelsesmedlemmer</w:t>
      </w:r>
      <w:r w:rsidR="008C38A1">
        <w:t xml:space="preserve"> og suppleanter</w:t>
      </w:r>
    </w:p>
    <w:p w14:paraId="327A3C7C" w14:textId="77777777" w:rsidR="00496891" w:rsidRDefault="00496891" w:rsidP="00496891">
      <w:pPr>
        <w:pStyle w:val="Listeafsnit"/>
        <w:numPr>
          <w:ilvl w:val="0"/>
          <w:numId w:val="4"/>
        </w:numPr>
      </w:pPr>
      <w:r>
        <w:t>Valg af revisor(er)</w:t>
      </w:r>
    </w:p>
    <w:p w14:paraId="166F3D10" w14:textId="77777777" w:rsidR="00496891" w:rsidRDefault="00496891" w:rsidP="00496891">
      <w:pPr>
        <w:pStyle w:val="Listeafsnit"/>
        <w:numPr>
          <w:ilvl w:val="0"/>
          <w:numId w:val="4"/>
        </w:numPr>
      </w:pPr>
      <w:r>
        <w:t>Eventuelt</w:t>
      </w:r>
    </w:p>
    <w:p w14:paraId="44864FE3" w14:textId="77777777" w:rsidR="008C1D12" w:rsidRPr="00B2511B" w:rsidRDefault="00496891" w:rsidP="00B2511B">
      <w:pPr>
        <w:tabs>
          <w:tab w:val="center" w:pos="4819"/>
        </w:tabs>
      </w:pPr>
      <w:r>
        <w:t>Generalforsamlingen</w:t>
      </w:r>
      <w:r w:rsidR="008C1D12" w:rsidRPr="00B2511B">
        <w:t xml:space="preserve"> er altid </w:t>
      </w:r>
      <w:r w:rsidRPr="00B2511B">
        <w:t>beslutningsdygtig</w:t>
      </w:r>
      <w:r w:rsidR="008C1D12" w:rsidRPr="00B2511B">
        <w:t xml:space="preserve">. Beslutninger vedtages med almindeligt flertal. </w:t>
      </w:r>
    </w:p>
    <w:p w14:paraId="6FB39B14" w14:textId="641373DF" w:rsidR="00872846" w:rsidRDefault="00970163" w:rsidP="00496891">
      <w:pPr>
        <w:tabs>
          <w:tab w:val="center" w:pos="4819"/>
        </w:tabs>
      </w:pPr>
      <w:r w:rsidRPr="00970163">
        <w:t xml:space="preserve">Alle medlemmer kan stille forslag til behandling på </w:t>
      </w:r>
      <w:r w:rsidR="00D00077">
        <w:t>generalforsamlingen</w:t>
      </w:r>
      <w:r w:rsidRPr="00970163">
        <w:t xml:space="preserve">. Forslag indsendes til </w:t>
      </w:r>
      <w:r w:rsidR="00496891">
        <w:t xml:space="preserve">formanden </w:t>
      </w:r>
      <w:r w:rsidRPr="00970163">
        <w:t xml:space="preserve">senest </w:t>
      </w:r>
      <w:r w:rsidR="0036717F">
        <w:t>fem</w:t>
      </w:r>
      <w:r w:rsidR="00496891">
        <w:t xml:space="preserve"> dage</w:t>
      </w:r>
      <w:r w:rsidRPr="00970163">
        <w:t xml:space="preserve"> før </w:t>
      </w:r>
      <w:r w:rsidR="00496891">
        <w:t>generalforsamlingen</w:t>
      </w:r>
      <w:r w:rsidRPr="00970163">
        <w:t xml:space="preserve">. </w:t>
      </w:r>
      <w:r w:rsidR="009D089B">
        <w:t>Alle</w:t>
      </w:r>
      <w:r w:rsidR="0019754F">
        <w:t xml:space="preserve"> medlemmer har stemmeret.</w:t>
      </w:r>
    </w:p>
    <w:p w14:paraId="58514E18" w14:textId="77777777" w:rsidR="00DD14BB" w:rsidRPr="00B2511B" w:rsidRDefault="00DD14BB" w:rsidP="00496891">
      <w:pPr>
        <w:tabs>
          <w:tab w:val="center" w:pos="4819"/>
        </w:tabs>
      </w:pPr>
      <w:r>
        <w:lastRenderedPageBreak/>
        <w:t xml:space="preserve">Der udarbejdes skriftligt referat af beslutninger taget på generalforsamlingen. Referatet underskrives af dirigent og formand. </w:t>
      </w:r>
    </w:p>
    <w:p w14:paraId="422DC410" w14:textId="77777777" w:rsidR="008B30BE" w:rsidRDefault="008B30BE" w:rsidP="00B2511B">
      <w:pPr>
        <w:tabs>
          <w:tab w:val="center" w:pos="4819"/>
        </w:tabs>
        <w:rPr>
          <w:b/>
        </w:rPr>
      </w:pPr>
    </w:p>
    <w:p w14:paraId="70C76F61" w14:textId="77777777" w:rsidR="00CE0E5C" w:rsidRDefault="00CE0E5C" w:rsidP="00B2511B">
      <w:pPr>
        <w:tabs>
          <w:tab w:val="center" w:pos="4819"/>
        </w:tabs>
        <w:rPr>
          <w:b/>
        </w:rPr>
      </w:pPr>
      <w:r w:rsidRPr="00B2511B">
        <w:rPr>
          <w:b/>
        </w:rPr>
        <w:t xml:space="preserve">§ 7 </w:t>
      </w:r>
      <w:r w:rsidR="0029236F">
        <w:rPr>
          <w:b/>
        </w:rPr>
        <w:t>B</w:t>
      </w:r>
      <w:r w:rsidR="00496891">
        <w:rPr>
          <w:b/>
        </w:rPr>
        <w:t>estyrelsen</w:t>
      </w:r>
      <w:r w:rsidRPr="00B2511B">
        <w:rPr>
          <w:b/>
        </w:rPr>
        <w:t xml:space="preserve"> </w:t>
      </w:r>
    </w:p>
    <w:p w14:paraId="342E6AEB" w14:textId="77777777" w:rsidR="00C376CB" w:rsidRDefault="0029236F" w:rsidP="00B2511B">
      <w:pPr>
        <w:tabs>
          <w:tab w:val="center" w:pos="4819"/>
        </w:tabs>
      </w:pPr>
      <w:r>
        <w:t xml:space="preserve">Foreningens opgaver varetages af en bestyrelse bestående af </w:t>
      </w:r>
      <w:r w:rsidR="00DF3832">
        <w:rPr>
          <w:b/>
          <w:i/>
          <w:u w:val="single"/>
        </w:rPr>
        <w:t xml:space="preserve">antal </w:t>
      </w:r>
      <w:r w:rsidR="00C376CB">
        <w:rPr>
          <w:b/>
          <w:i/>
          <w:u w:val="single"/>
        </w:rPr>
        <w:t xml:space="preserve">angives </w:t>
      </w:r>
      <w:r w:rsidR="00C376CB">
        <w:t>personer</w:t>
      </w:r>
      <w:r>
        <w:t>.</w:t>
      </w:r>
      <w:r w:rsidR="0092208C">
        <w:t xml:space="preserve"> Der vælges </w:t>
      </w:r>
      <w:r w:rsidR="006B0C10">
        <w:rPr>
          <w:b/>
          <w:i/>
          <w:u w:val="single"/>
        </w:rPr>
        <w:t xml:space="preserve">antal </w:t>
      </w:r>
      <w:r w:rsidR="00C376CB">
        <w:rPr>
          <w:b/>
          <w:i/>
          <w:u w:val="single"/>
        </w:rPr>
        <w:t xml:space="preserve">angives </w:t>
      </w:r>
      <w:r w:rsidR="00C376CB">
        <w:t>suppleanter</w:t>
      </w:r>
      <w:r w:rsidR="009D089B">
        <w:t>.</w:t>
      </w:r>
    </w:p>
    <w:p w14:paraId="6E669BB3" w14:textId="227EE8D5" w:rsidR="00C376CB" w:rsidRDefault="00C376CB" w:rsidP="00B2511B">
      <w:pPr>
        <w:tabs>
          <w:tab w:val="center" w:pos="4819"/>
        </w:tabs>
      </w:pPr>
      <w:r>
        <w:t xml:space="preserve">Bestyrelsen er ansvarlig for foreningens daglige drift og foreningens økonomi, samt at foreningen overholder gældende vedtægter. </w:t>
      </w:r>
    </w:p>
    <w:p w14:paraId="2E08C6B6" w14:textId="1C2E24A7" w:rsidR="0029236F" w:rsidRDefault="00C376CB" w:rsidP="00B2511B">
      <w:pPr>
        <w:tabs>
          <w:tab w:val="center" w:pos="4819"/>
        </w:tabs>
      </w:pPr>
      <w:r>
        <w:t xml:space="preserve">Bestyrelsen kan udarbejde forretningsorden for bestyrelsens arbejde. </w:t>
      </w:r>
      <w:r w:rsidR="009D089B">
        <w:t xml:space="preserve"> </w:t>
      </w:r>
    </w:p>
    <w:p w14:paraId="181B002F" w14:textId="3BFD0B1F" w:rsidR="009D089B" w:rsidRDefault="009D089B" w:rsidP="00B2511B">
      <w:pPr>
        <w:tabs>
          <w:tab w:val="center" w:pos="4819"/>
        </w:tabs>
      </w:pPr>
      <w:r>
        <w:t xml:space="preserve">Bestyrelsen kan invitere relevante samarbejdspartnere til møder i bestyrelsen. </w:t>
      </w:r>
    </w:p>
    <w:p w14:paraId="21BC124E" w14:textId="77777777" w:rsidR="0029236F" w:rsidRDefault="0029236F" w:rsidP="00B2511B">
      <w:pPr>
        <w:tabs>
          <w:tab w:val="center" w:pos="4819"/>
        </w:tabs>
      </w:pPr>
    </w:p>
    <w:p w14:paraId="4716FA2D" w14:textId="77777777" w:rsidR="0029236F" w:rsidRPr="0029236F" w:rsidRDefault="0029236F" w:rsidP="00B2511B">
      <w:pPr>
        <w:tabs>
          <w:tab w:val="center" w:pos="4819"/>
        </w:tabs>
        <w:rPr>
          <w:b/>
        </w:rPr>
      </w:pPr>
      <w:r w:rsidRPr="0029236F">
        <w:rPr>
          <w:b/>
        </w:rPr>
        <w:t>§ 8 Valg til bestyrelsen</w:t>
      </w:r>
    </w:p>
    <w:p w14:paraId="578860E5" w14:textId="79C89FD5" w:rsidR="0029236F" w:rsidRDefault="00496891" w:rsidP="00B2511B">
      <w:pPr>
        <w:tabs>
          <w:tab w:val="center" w:pos="4819"/>
        </w:tabs>
      </w:pPr>
      <w:r>
        <w:t xml:space="preserve">Der stemmes om alle ledige pladser på én gang. En stemmeseddel </w:t>
      </w:r>
      <w:r w:rsidR="00587F0A">
        <w:t xml:space="preserve">kan max. indeholde det antal navne svarende til antal ledige pladser i bestyrelsen. </w:t>
      </w:r>
      <w:r>
        <w:t>De</w:t>
      </w:r>
      <w:r w:rsidR="008C38A1">
        <w:t xml:space="preserve"> kandidater</w:t>
      </w:r>
      <w:r>
        <w:t xml:space="preserve">, der </w:t>
      </w:r>
      <w:r w:rsidR="008C38A1">
        <w:t>opnår</w:t>
      </w:r>
      <w:r>
        <w:t xml:space="preserve"> flest stemmer, er valgt til bestyrelsen. De efterfølgende kandidater er suppleanter i den rækkefølge, de har fået stemmer</w:t>
      </w:r>
      <w:r w:rsidR="0036717F">
        <w:t>.</w:t>
      </w:r>
      <w:r>
        <w:t xml:space="preserve"> </w:t>
      </w:r>
    </w:p>
    <w:p w14:paraId="25FA1526" w14:textId="77777777" w:rsidR="009C53A8" w:rsidRPr="00B2511B" w:rsidRDefault="0019754F" w:rsidP="00B2511B">
      <w:pPr>
        <w:tabs>
          <w:tab w:val="center" w:pos="4819"/>
        </w:tabs>
      </w:pPr>
      <w:r>
        <w:t>Valgbare er alle medlemmer under 35 år</w:t>
      </w:r>
      <w:r w:rsidR="009C53A8" w:rsidRPr="00B2511B">
        <w:t>.</w:t>
      </w:r>
      <w:r w:rsidR="001D5CBD">
        <w:t xml:space="preserve"> Alle medlemmer er stemmeberettigede. </w:t>
      </w:r>
    </w:p>
    <w:p w14:paraId="060A121F" w14:textId="77777777" w:rsidR="00C25537" w:rsidRPr="00B2511B" w:rsidRDefault="00C25537" w:rsidP="00C25537">
      <w:pPr>
        <w:tabs>
          <w:tab w:val="center" w:pos="4819"/>
        </w:tabs>
      </w:pPr>
      <w:r w:rsidRPr="00B2511B">
        <w:t>Valget sker skriftligt, hvis min</w:t>
      </w:r>
      <w:r>
        <w:t xml:space="preserve">dst </w:t>
      </w:r>
      <w:r w:rsidRPr="00B2511B">
        <w:t>é</w:t>
      </w:r>
      <w:r>
        <w:t>t</w:t>
      </w:r>
      <w:r w:rsidRPr="00B2511B">
        <w:t xml:space="preserve"> </w:t>
      </w:r>
      <w:r w:rsidRPr="002B4BC6">
        <w:t>stemmeberettige</w:t>
      </w:r>
      <w:r>
        <w:t>t medlem</w:t>
      </w:r>
      <w:r w:rsidRPr="002B4BC6">
        <w:t xml:space="preserve"> ø</w:t>
      </w:r>
      <w:r w:rsidRPr="00B2511B">
        <w:t xml:space="preserve">nsker det. </w:t>
      </w:r>
    </w:p>
    <w:p w14:paraId="4B65F565" w14:textId="00E714A1" w:rsidR="00D13301" w:rsidRPr="00B2511B" w:rsidRDefault="00DE36D1" w:rsidP="00B2511B">
      <w:pPr>
        <w:tabs>
          <w:tab w:val="center" w:pos="4819"/>
        </w:tabs>
      </w:pPr>
      <w:r>
        <w:t xml:space="preserve">Bestyrelsesmedlemmerne vælges for en </w:t>
      </w:r>
      <w:proofErr w:type="spellStart"/>
      <w:r>
        <w:t>to-årig</w:t>
      </w:r>
      <w:proofErr w:type="spellEnd"/>
      <w:r>
        <w:t xml:space="preserve"> periode</w:t>
      </w:r>
      <w:r w:rsidR="00D13301">
        <w:t xml:space="preserve">. </w:t>
      </w:r>
      <w:r w:rsidR="00587F0A">
        <w:t xml:space="preserve">Suppleanter vælges for en </w:t>
      </w:r>
      <w:proofErr w:type="spellStart"/>
      <w:r w:rsidR="00587F0A">
        <w:t>et-årig</w:t>
      </w:r>
      <w:proofErr w:type="spellEnd"/>
      <w:r w:rsidR="00587F0A">
        <w:t xml:space="preserve"> periode. </w:t>
      </w:r>
    </w:p>
    <w:p w14:paraId="2183FE22" w14:textId="77777777" w:rsidR="001D5CBD" w:rsidRDefault="001D5CBD" w:rsidP="00B2511B">
      <w:pPr>
        <w:tabs>
          <w:tab w:val="center" w:pos="4819"/>
        </w:tabs>
        <w:rPr>
          <w:b/>
        </w:rPr>
      </w:pPr>
    </w:p>
    <w:p w14:paraId="34A2AE4E" w14:textId="1515D65D" w:rsidR="001F1FA3" w:rsidRDefault="008C1D12" w:rsidP="00B2511B">
      <w:pPr>
        <w:tabs>
          <w:tab w:val="center" w:pos="4819"/>
        </w:tabs>
        <w:rPr>
          <w:b/>
        </w:rPr>
      </w:pPr>
      <w:r w:rsidRPr="00B2511B">
        <w:rPr>
          <w:b/>
        </w:rPr>
        <w:t xml:space="preserve">§ </w:t>
      </w:r>
      <w:r w:rsidR="00EC5696" w:rsidRPr="00B2511B">
        <w:rPr>
          <w:b/>
        </w:rPr>
        <w:t xml:space="preserve">9 </w:t>
      </w:r>
      <w:r w:rsidR="001F1FA3">
        <w:rPr>
          <w:b/>
        </w:rPr>
        <w:t>Valg af revisor</w:t>
      </w:r>
    </w:p>
    <w:p w14:paraId="0FF3AB1D" w14:textId="3382ECDF" w:rsidR="001F1FA3" w:rsidRPr="001F1FA3" w:rsidRDefault="001F1FA3" w:rsidP="00B2511B">
      <w:pPr>
        <w:tabs>
          <w:tab w:val="center" w:pos="4819"/>
        </w:tabs>
        <w:rPr>
          <w:bCs/>
        </w:rPr>
      </w:pPr>
      <w:r>
        <w:rPr>
          <w:bCs/>
        </w:rPr>
        <w:t xml:space="preserve">Generalforsamlingen vælger en revisor for en </w:t>
      </w:r>
      <w:proofErr w:type="spellStart"/>
      <w:r>
        <w:rPr>
          <w:bCs/>
        </w:rPr>
        <w:t>et-årig</w:t>
      </w:r>
      <w:proofErr w:type="spellEnd"/>
      <w:r>
        <w:rPr>
          <w:bCs/>
        </w:rPr>
        <w:t xml:space="preserve"> periode. </w:t>
      </w:r>
    </w:p>
    <w:p w14:paraId="56EC988E" w14:textId="77777777" w:rsidR="001F1FA3" w:rsidRDefault="001F1FA3" w:rsidP="00B2511B">
      <w:pPr>
        <w:tabs>
          <w:tab w:val="center" w:pos="4819"/>
        </w:tabs>
        <w:rPr>
          <w:b/>
        </w:rPr>
      </w:pPr>
    </w:p>
    <w:p w14:paraId="5FB91B0B" w14:textId="308ED272" w:rsidR="008C1D12" w:rsidRPr="00B2511B" w:rsidRDefault="001F1FA3" w:rsidP="00B2511B">
      <w:pPr>
        <w:tabs>
          <w:tab w:val="center" w:pos="4819"/>
        </w:tabs>
        <w:rPr>
          <w:b/>
        </w:rPr>
      </w:pPr>
      <w:r>
        <w:rPr>
          <w:b/>
        </w:rPr>
        <w:t xml:space="preserve">§ 10 </w:t>
      </w:r>
      <w:r w:rsidR="00D13301">
        <w:rPr>
          <w:b/>
        </w:rPr>
        <w:t>Konstituering</w:t>
      </w:r>
    </w:p>
    <w:p w14:paraId="5B4F53C7" w14:textId="6D48AD5D" w:rsidR="00EC5696" w:rsidRPr="00B2511B" w:rsidRDefault="00D13301" w:rsidP="00B2511B">
      <w:pPr>
        <w:tabs>
          <w:tab w:val="center" w:pos="4819"/>
        </w:tabs>
      </w:pPr>
      <w:r>
        <w:t>Bestyrelsen konstituerer sig med formand, kasserer og andre relevante poster</w:t>
      </w:r>
      <w:r w:rsidR="00DE36D1">
        <w:t>.</w:t>
      </w:r>
      <w:r w:rsidR="00C376CB">
        <w:t xml:space="preserve"> Bestyrelsen kan nedsætte relevante udvalg til konkrete opgaver. </w:t>
      </w:r>
      <w:r w:rsidR="00DE36D1">
        <w:t xml:space="preserve"> </w:t>
      </w:r>
    </w:p>
    <w:p w14:paraId="0D4DF0E2" w14:textId="77777777" w:rsidR="00135B2E" w:rsidRDefault="00135B2E" w:rsidP="00135B2E">
      <w:pPr>
        <w:tabs>
          <w:tab w:val="center" w:pos="4819"/>
        </w:tabs>
        <w:rPr>
          <w:b/>
        </w:rPr>
      </w:pPr>
    </w:p>
    <w:p w14:paraId="021EBDAF" w14:textId="67E41B9D" w:rsidR="00135B2E" w:rsidRPr="0029236F" w:rsidRDefault="00135B2E" w:rsidP="00135B2E">
      <w:pPr>
        <w:tabs>
          <w:tab w:val="center" w:pos="4819"/>
        </w:tabs>
        <w:rPr>
          <w:b/>
        </w:rPr>
      </w:pPr>
      <w:r>
        <w:rPr>
          <w:b/>
        </w:rPr>
        <w:t xml:space="preserve">§ </w:t>
      </w:r>
      <w:r w:rsidR="001F1FA3">
        <w:rPr>
          <w:b/>
        </w:rPr>
        <w:t>11</w:t>
      </w:r>
      <w:r>
        <w:rPr>
          <w:b/>
        </w:rPr>
        <w:t xml:space="preserve"> Ekstraordinær generalforsamling</w:t>
      </w:r>
    </w:p>
    <w:p w14:paraId="705FA329" w14:textId="77777777" w:rsidR="00135B2E" w:rsidRDefault="00135B2E" w:rsidP="00135B2E">
      <w:pPr>
        <w:tabs>
          <w:tab w:val="center" w:pos="4819"/>
        </w:tabs>
      </w:pPr>
      <w:r>
        <w:t xml:space="preserve">Ekstraordinær generalforsamling skal holdes, hvis bestyrelsen finder det nødvendigt, eller hvis </w:t>
      </w:r>
      <w:r w:rsidRPr="00135B2E">
        <w:rPr>
          <w:b/>
          <w:i/>
          <w:u w:val="single"/>
        </w:rPr>
        <w:t>10%</w:t>
      </w:r>
      <w:r>
        <w:t xml:space="preserve"> af medlemmerne indsender skriftligt forslag herom til bestyrelsen. Indvarsling sker på samme måde, som for ordinær generalforsamling. </w:t>
      </w:r>
    </w:p>
    <w:p w14:paraId="20034BC4" w14:textId="07CDC995" w:rsidR="00C04A8B" w:rsidRPr="00B2511B" w:rsidRDefault="001F1FA3" w:rsidP="00135B2E">
      <w:pPr>
        <w:tabs>
          <w:tab w:val="center" w:pos="4819"/>
        </w:tabs>
      </w:pPr>
      <w:r w:rsidRPr="005D4A32">
        <w:rPr>
          <w:rFonts w:ascii="Calibri" w:hAnsi="Calibri" w:cs="Calibri"/>
        </w:rPr>
        <w:lastRenderedPageBreak/>
        <w:t xml:space="preserve">I særlige tilfælde kan </w:t>
      </w:r>
      <w:r>
        <w:rPr>
          <w:rFonts w:ascii="Calibri" w:hAnsi="Calibri" w:cs="Calibri"/>
        </w:rPr>
        <w:t>bestyrelsen</w:t>
      </w:r>
      <w:r w:rsidRPr="005D4A32">
        <w:rPr>
          <w:rFonts w:ascii="Calibri" w:hAnsi="Calibri" w:cs="Calibri"/>
        </w:rPr>
        <w:t xml:space="preserve"> beslutte, at </w:t>
      </w:r>
      <w:r w:rsidR="00FD4B73">
        <w:rPr>
          <w:rFonts w:ascii="Calibri" w:hAnsi="Calibri" w:cs="Calibri"/>
        </w:rPr>
        <w:t>ekstraordinærgeneralforsamlingen</w:t>
      </w:r>
      <w:r w:rsidRPr="005D4A32">
        <w:rPr>
          <w:rFonts w:ascii="Calibri" w:hAnsi="Calibri" w:cs="Calibri"/>
        </w:rPr>
        <w:t xml:space="preserve"> kan afholdes </w:t>
      </w:r>
      <w:r>
        <w:rPr>
          <w:rFonts w:ascii="Calibri" w:hAnsi="Calibri" w:cs="Calibri"/>
        </w:rPr>
        <w:t>via en for medlemmerne tilgængelig online platform, hvor afstemninger sker i sikre rammer.</w:t>
      </w:r>
    </w:p>
    <w:p w14:paraId="397E6FF3" w14:textId="77777777" w:rsidR="001D5CBD" w:rsidRDefault="001D5CBD" w:rsidP="00B2511B">
      <w:pPr>
        <w:tabs>
          <w:tab w:val="center" w:pos="4819"/>
        </w:tabs>
        <w:rPr>
          <w:b/>
        </w:rPr>
      </w:pPr>
    </w:p>
    <w:p w14:paraId="42999DA3" w14:textId="5B4FB610" w:rsidR="008B30BE" w:rsidRDefault="001D5CBD" w:rsidP="00B2511B">
      <w:pPr>
        <w:tabs>
          <w:tab w:val="center" w:pos="4819"/>
        </w:tabs>
        <w:rPr>
          <w:b/>
        </w:rPr>
      </w:pPr>
      <w:r>
        <w:rPr>
          <w:b/>
        </w:rPr>
        <w:t xml:space="preserve">§ </w:t>
      </w:r>
      <w:r w:rsidR="00135B2E">
        <w:rPr>
          <w:b/>
        </w:rPr>
        <w:t>1</w:t>
      </w:r>
      <w:r w:rsidR="00FD4B73">
        <w:rPr>
          <w:b/>
        </w:rPr>
        <w:t>2</w:t>
      </w:r>
      <w:r>
        <w:rPr>
          <w:b/>
        </w:rPr>
        <w:t xml:space="preserve"> Regnskab</w:t>
      </w:r>
    </w:p>
    <w:p w14:paraId="1A414052" w14:textId="77777777" w:rsidR="001D5CBD" w:rsidRPr="00FD4B73" w:rsidRDefault="001D5CBD" w:rsidP="00B2511B">
      <w:pPr>
        <w:tabs>
          <w:tab w:val="center" w:pos="4819"/>
        </w:tabs>
        <w:rPr>
          <w:b/>
          <w:bCs/>
          <w:i/>
          <w:iCs/>
        </w:rPr>
      </w:pPr>
      <w:r w:rsidRPr="00FD4B73">
        <w:t xml:space="preserve">Foreningens regnskabsår følger kalenderåret. </w:t>
      </w:r>
      <w:r w:rsidR="006D3C6A" w:rsidRPr="00FD4B73">
        <w:rPr>
          <w:b/>
          <w:bCs/>
          <w:i/>
          <w:u w:val="single"/>
        </w:rPr>
        <w:t>Eller a</w:t>
      </w:r>
      <w:r w:rsidR="006D3C6A" w:rsidRPr="00FD4B73">
        <w:rPr>
          <w:b/>
          <w:bCs/>
          <w:i/>
          <w:iCs/>
          <w:u w:val="single"/>
        </w:rPr>
        <w:t xml:space="preserve">nden periode på 12 måneder – eks. </w:t>
      </w:r>
      <w:r w:rsidR="0036717F" w:rsidRPr="00FD4B73">
        <w:rPr>
          <w:b/>
          <w:bCs/>
          <w:i/>
          <w:iCs/>
          <w:u w:val="single"/>
        </w:rPr>
        <w:t xml:space="preserve">den </w:t>
      </w:r>
      <w:r w:rsidR="006D3C6A" w:rsidRPr="00FD4B73">
        <w:rPr>
          <w:b/>
          <w:bCs/>
          <w:i/>
          <w:iCs/>
          <w:u w:val="single"/>
        </w:rPr>
        <w:t xml:space="preserve">1. oktober til </w:t>
      </w:r>
      <w:r w:rsidR="0036717F" w:rsidRPr="00FD4B73">
        <w:rPr>
          <w:b/>
          <w:bCs/>
          <w:i/>
          <w:iCs/>
          <w:u w:val="single"/>
        </w:rPr>
        <w:t xml:space="preserve">den </w:t>
      </w:r>
      <w:r w:rsidR="006D3C6A" w:rsidRPr="00FD4B73">
        <w:rPr>
          <w:b/>
          <w:bCs/>
          <w:i/>
          <w:iCs/>
          <w:u w:val="single"/>
        </w:rPr>
        <w:t>30. september.</w:t>
      </w:r>
      <w:r w:rsidR="006D3C6A" w:rsidRPr="00FD4B73">
        <w:rPr>
          <w:b/>
          <w:bCs/>
          <w:i/>
          <w:iCs/>
        </w:rPr>
        <w:t xml:space="preserve">  </w:t>
      </w:r>
    </w:p>
    <w:p w14:paraId="544D55EA" w14:textId="71C2A0AC" w:rsidR="00677336" w:rsidRPr="00FD4B73" w:rsidRDefault="00677336" w:rsidP="00B2511B">
      <w:pPr>
        <w:tabs>
          <w:tab w:val="center" w:pos="4819"/>
        </w:tabs>
        <w:rPr>
          <w:rFonts w:ascii="Calibri" w:hAnsi="Calibri" w:cs="Calibri"/>
          <w:b/>
          <w:bCs/>
        </w:rPr>
      </w:pPr>
      <w:r w:rsidRPr="00FD4B73">
        <w:rPr>
          <w:rFonts w:ascii="Calibri" w:hAnsi="Calibri" w:cs="Calibri"/>
        </w:rPr>
        <w:t>Revision finder sted en gang årligt efter regnskabsårets afslutning. Revision sker af de</w:t>
      </w:r>
      <w:r w:rsidR="00FD4B73" w:rsidRPr="00FD4B73">
        <w:rPr>
          <w:rFonts w:ascii="Calibri" w:hAnsi="Calibri" w:cs="Calibri"/>
        </w:rPr>
        <w:t>n</w:t>
      </w:r>
      <w:r w:rsidRPr="00FD4B73">
        <w:rPr>
          <w:rFonts w:ascii="Calibri" w:hAnsi="Calibri" w:cs="Calibri"/>
        </w:rPr>
        <w:t xml:space="preserve"> på generalforsamlingen valgte revisor.</w:t>
      </w:r>
    </w:p>
    <w:p w14:paraId="35E5E0D4" w14:textId="77777777" w:rsidR="001D5CBD" w:rsidRPr="00677336" w:rsidRDefault="001D5CBD" w:rsidP="00B2511B">
      <w:pPr>
        <w:rPr>
          <w:rFonts w:ascii="Calibri" w:hAnsi="Calibri" w:cs="Calibri"/>
          <w:b/>
          <w:sz w:val="24"/>
          <w:szCs w:val="24"/>
        </w:rPr>
      </w:pPr>
    </w:p>
    <w:p w14:paraId="4EEEF14B" w14:textId="0850FD98" w:rsidR="00512197" w:rsidRPr="00872846" w:rsidRDefault="00512197" w:rsidP="00B2511B">
      <w:pPr>
        <w:rPr>
          <w:b/>
        </w:rPr>
      </w:pPr>
      <w:r w:rsidRPr="00B2511B">
        <w:rPr>
          <w:b/>
        </w:rPr>
        <w:t xml:space="preserve">§ </w:t>
      </w:r>
      <w:r w:rsidR="001D5CBD">
        <w:rPr>
          <w:b/>
        </w:rPr>
        <w:t>1</w:t>
      </w:r>
      <w:r w:rsidR="00FD4B73">
        <w:rPr>
          <w:b/>
        </w:rPr>
        <w:t>3</w:t>
      </w:r>
      <w:r w:rsidRPr="00872846">
        <w:rPr>
          <w:b/>
        </w:rPr>
        <w:t xml:space="preserve"> Retslig forpligtelse</w:t>
      </w:r>
    </w:p>
    <w:p w14:paraId="3FABA0A4" w14:textId="77777777" w:rsidR="00512197" w:rsidRPr="00872846" w:rsidRDefault="00C25537" w:rsidP="00B2511B">
      <w:r w:rsidRPr="00872846">
        <w:t xml:space="preserve">Til retsligt at forpligte </w:t>
      </w:r>
      <w:r w:rsidR="00DF3832">
        <w:rPr>
          <w:b/>
          <w:i/>
          <w:u w:val="single"/>
        </w:rPr>
        <w:t>Lokalforeningens navn</w:t>
      </w:r>
      <w:r w:rsidR="0092208C">
        <w:rPr>
          <w:b/>
          <w:i/>
          <w:u w:val="single"/>
        </w:rPr>
        <w:t xml:space="preserve"> </w:t>
      </w:r>
      <w:r w:rsidR="00512197" w:rsidRPr="00872846">
        <w:t xml:space="preserve">kræves underskrift af </w:t>
      </w:r>
      <w:r w:rsidR="00872846" w:rsidRPr="00872846">
        <w:t xml:space="preserve">minimum to (2) myndige personer. </w:t>
      </w:r>
    </w:p>
    <w:p w14:paraId="363E779D" w14:textId="7C507614" w:rsidR="00872846" w:rsidRPr="00872846" w:rsidRDefault="00872846" w:rsidP="00872846">
      <w:pPr>
        <w:rPr>
          <w:rFonts w:cs="Arial"/>
        </w:rPr>
      </w:pPr>
      <w:r w:rsidRPr="00872846">
        <w:t>I tilfælde af, at der i bestyrelsen ikke er myndige personer, kan bestyrelsen give fuldmagt til</w:t>
      </w:r>
      <w:r w:rsidR="00FD4B73">
        <w:t>,</w:t>
      </w:r>
      <w:r w:rsidRPr="00872846">
        <w:t xml:space="preserve"> at to myndige medlemmer kan tegne foreningen.</w:t>
      </w:r>
    </w:p>
    <w:p w14:paraId="157F992E" w14:textId="77777777" w:rsidR="00872846" w:rsidRPr="00872846" w:rsidRDefault="00872846" w:rsidP="00872846">
      <w:r w:rsidRPr="00872846">
        <w:t xml:space="preserve">Foreningen hæfter kun for sine forpligtelser med den af foreningen til enhver tid tilhørende formue. Det påhviler ikke foreningens medlemmer eller bestyrelsen nogen personlig hæftelse. </w:t>
      </w:r>
    </w:p>
    <w:p w14:paraId="5B2436B4" w14:textId="77777777" w:rsidR="008B30BE" w:rsidRDefault="008B30BE" w:rsidP="00B2511B">
      <w:pPr>
        <w:tabs>
          <w:tab w:val="center" w:pos="4819"/>
        </w:tabs>
        <w:rPr>
          <w:b/>
        </w:rPr>
      </w:pPr>
    </w:p>
    <w:p w14:paraId="17536BB0" w14:textId="4FCB9DBE" w:rsidR="00B91011" w:rsidRPr="00B2511B" w:rsidRDefault="00E11953" w:rsidP="00B2511B">
      <w:pPr>
        <w:tabs>
          <w:tab w:val="center" w:pos="4819"/>
        </w:tabs>
        <w:rPr>
          <w:b/>
        </w:rPr>
      </w:pPr>
      <w:r>
        <w:rPr>
          <w:b/>
        </w:rPr>
        <w:t xml:space="preserve">§ </w:t>
      </w:r>
      <w:r w:rsidR="001D5CBD">
        <w:rPr>
          <w:b/>
        </w:rPr>
        <w:t>1</w:t>
      </w:r>
      <w:r w:rsidR="00FD4B73">
        <w:rPr>
          <w:b/>
        </w:rPr>
        <w:t>4</w:t>
      </w:r>
      <w:r w:rsidR="00512197" w:rsidRPr="00B2511B">
        <w:rPr>
          <w:b/>
        </w:rPr>
        <w:t xml:space="preserve"> Vedtægtsændringer</w:t>
      </w:r>
    </w:p>
    <w:p w14:paraId="7656FFAC" w14:textId="37F8E0E6" w:rsidR="00D13301" w:rsidRPr="00D13301" w:rsidRDefault="00DF3832" w:rsidP="00D13301">
      <w:pPr>
        <w:rPr>
          <w:i/>
        </w:rPr>
      </w:pPr>
      <w:r w:rsidRPr="006B0C10">
        <w:rPr>
          <w:b/>
          <w:i/>
          <w:u w:val="single"/>
        </w:rPr>
        <w:t>Lokalforeningens navn</w:t>
      </w:r>
      <w:r w:rsidR="00D13301">
        <w:t xml:space="preserve"> kan ændre sine vedtægter på generalforsamlingen, når der senest </w:t>
      </w:r>
      <w:r w:rsidR="0036717F">
        <w:t>fem</w:t>
      </w:r>
      <w:r w:rsidR="00D13301">
        <w:t xml:space="preserve"> dage inden generalforsamlingen er indsendt forslag til vedtægtsændringerne. Vedtægtsændringer kan kun vedtages, hvis 2/3 af de fremmødte medlemmer stemmer for</w:t>
      </w:r>
      <w:r w:rsidR="00FD4B73">
        <w:t>.</w:t>
      </w:r>
      <w:r w:rsidR="00D13301" w:rsidRPr="00D13301">
        <w:rPr>
          <w:i/>
        </w:rPr>
        <w:t xml:space="preserve"> </w:t>
      </w:r>
    </w:p>
    <w:p w14:paraId="029B674B" w14:textId="77777777" w:rsidR="00D13301" w:rsidRDefault="00D13301" w:rsidP="00D13301">
      <w:r>
        <w:t>Lokalforeningens vedtægter skal godkendes af Landsorganisationen LandboUngdom for at være gyldige.</w:t>
      </w:r>
    </w:p>
    <w:p w14:paraId="1ED65AD3" w14:textId="77777777" w:rsidR="001D5CBD" w:rsidRDefault="001D5CBD" w:rsidP="00B2511B">
      <w:pPr>
        <w:rPr>
          <w:b/>
          <w:iCs/>
        </w:rPr>
      </w:pPr>
    </w:p>
    <w:p w14:paraId="1EDD4148" w14:textId="77777777" w:rsidR="00191F45" w:rsidRPr="00BA765E" w:rsidRDefault="00191F45" w:rsidP="00191F45">
      <w:pPr>
        <w:rPr>
          <w:rFonts w:ascii="Calibri" w:hAnsi="Calibri" w:cs="Calibri"/>
          <w:b/>
          <w:iCs/>
        </w:rPr>
      </w:pPr>
      <w:r w:rsidRPr="00BA765E">
        <w:rPr>
          <w:rFonts w:ascii="Calibri" w:hAnsi="Calibri" w:cs="Calibri"/>
          <w:b/>
          <w:iCs/>
        </w:rPr>
        <w:t>§ 15 Eksklusion</w:t>
      </w:r>
    </w:p>
    <w:p w14:paraId="07D01266" w14:textId="4FE8AC9D" w:rsidR="00191F45" w:rsidRDefault="00191F45" w:rsidP="008109C0">
      <w:pPr>
        <w:rPr>
          <w:rFonts w:ascii="Calibri" w:hAnsi="Calibri" w:cs="Calibri"/>
        </w:rPr>
      </w:pPr>
      <w:r w:rsidRPr="00BA765E">
        <w:rPr>
          <w:rFonts w:ascii="Calibri" w:hAnsi="Calibri" w:cs="Calibri"/>
          <w:bCs/>
          <w:iCs/>
        </w:rPr>
        <w:t>Bestyrelsen i</w:t>
      </w:r>
      <w:r w:rsidRPr="00BA765E">
        <w:rPr>
          <w:rFonts w:ascii="Calibri" w:hAnsi="Calibri" w:cs="Calibri"/>
          <w:b/>
          <w:i/>
          <w:u w:val="single"/>
        </w:rPr>
        <w:t xml:space="preserve"> Lokalforeningens navn</w:t>
      </w:r>
      <w:r w:rsidRPr="00BA765E">
        <w:rPr>
          <w:rFonts w:ascii="Calibri" w:hAnsi="Calibri" w:cs="Calibri"/>
        </w:rPr>
        <w:t xml:space="preserve"> kan ekskludere et medlem </w:t>
      </w:r>
      <w:r>
        <w:rPr>
          <w:rFonts w:ascii="Calibri" w:hAnsi="Calibri" w:cs="Calibri"/>
        </w:rPr>
        <w:t xml:space="preserve">ved </w:t>
      </w:r>
      <w:r w:rsidRPr="00BA765E">
        <w:rPr>
          <w:rFonts w:ascii="Calibri" w:hAnsi="Calibri" w:cs="Calibri"/>
        </w:rPr>
        <w:t>overtrædelse af medlemsforpligtelserne</w:t>
      </w:r>
      <w:r>
        <w:rPr>
          <w:rFonts w:ascii="Calibri" w:hAnsi="Calibri" w:cs="Calibri"/>
        </w:rPr>
        <w:t xml:space="preserve"> </w:t>
      </w:r>
      <w:r w:rsidRPr="00BA765E">
        <w:rPr>
          <w:rFonts w:ascii="Calibri" w:hAnsi="Calibri" w:cs="Calibri"/>
        </w:rPr>
        <w:t xml:space="preserve">af et væsentligt omfang </w:t>
      </w:r>
      <w:r>
        <w:rPr>
          <w:rFonts w:ascii="Calibri" w:hAnsi="Calibri" w:cs="Calibri"/>
        </w:rPr>
        <w:t>samt overtrædelse af</w:t>
      </w:r>
      <w:r w:rsidRPr="00BA765E">
        <w:rPr>
          <w:rFonts w:ascii="Calibri" w:hAnsi="Calibri" w:cs="Calibri"/>
        </w:rPr>
        <w:t xml:space="preserve"> Landsorganisationen LandboUngdoms adfærds- og samværspolitik. </w:t>
      </w:r>
    </w:p>
    <w:p w14:paraId="545E949E" w14:textId="2C32E604" w:rsidR="00191F45" w:rsidRDefault="00191F45" w:rsidP="00191F45">
      <w:pPr>
        <w:tabs>
          <w:tab w:val="center" w:pos="4819"/>
        </w:tabs>
        <w:rPr>
          <w:rFonts w:ascii="Calibri" w:hAnsi="Calibri" w:cs="Calibri"/>
        </w:rPr>
      </w:pPr>
      <w:r w:rsidRPr="00BA765E">
        <w:rPr>
          <w:rFonts w:ascii="Calibri" w:hAnsi="Calibri" w:cs="Calibri"/>
        </w:rPr>
        <w:t xml:space="preserve">Endelige beslutning om eksklusion træffes på førstkommende ordinære generalforsamling i </w:t>
      </w:r>
      <w:r w:rsidRPr="00BA765E">
        <w:rPr>
          <w:rFonts w:ascii="Calibri" w:hAnsi="Calibri" w:cs="Calibri"/>
          <w:b/>
          <w:i/>
          <w:u w:val="single"/>
        </w:rPr>
        <w:t>Lokalforeningens navn</w:t>
      </w:r>
      <w:r w:rsidRPr="00BA765E">
        <w:rPr>
          <w:rFonts w:ascii="Calibri" w:hAnsi="Calibri" w:cs="Calibri"/>
        </w:rPr>
        <w:t>.</w:t>
      </w:r>
    </w:p>
    <w:p w14:paraId="37AEFF45" w14:textId="1278A00E" w:rsidR="008109C0" w:rsidRPr="00BA765E" w:rsidRDefault="008109C0" w:rsidP="00191F45">
      <w:pPr>
        <w:tabs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>Varigheden for eksklusionen besluttes af generalforsamlingen.</w:t>
      </w:r>
    </w:p>
    <w:p w14:paraId="2A44A89A" w14:textId="5F24B915" w:rsidR="00E17BF4" w:rsidRDefault="00E17BF4" w:rsidP="00B2511B"/>
    <w:p w14:paraId="0A8E4BF0" w14:textId="1003FF8C" w:rsidR="00E17BF4" w:rsidRDefault="00E17BF4" w:rsidP="00B2511B"/>
    <w:p w14:paraId="20671B6F" w14:textId="1300B7E4" w:rsidR="00B2511B" w:rsidRPr="00B2511B" w:rsidRDefault="00E17BF4" w:rsidP="00B2511B">
      <w:pPr>
        <w:rPr>
          <w:b/>
          <w:iCs/>
        </w:rPr>
      </w:pPr>
      <w:r>
        <w:rPr>
          <w:b/>
          <w:iCs/>
        </w:rPr>
        <w:t xml:space="preserve">§ </w:t>
      </w:r>
      <w:r w:rsidR="001D5CBD">
        <w:rPr>
          <w:b/>
          <w:iCs/>
        </w:rPr>
        <w:t>1</w:t>
      </w:r>
      <w:r>
        <w:rPr>
          <w:b/>
          <w:iCs/>
        </w:rPr>
        <w:t>6</w:t>
      </w:r>
      <w:r w:rsidR="00D13301">
        <w:rPr>
          <w:b/>
          <w:iCs/>
        </w:rPr>
        <w:t xml:space="preserve"> Sammenlægning og o</w:t>
      </w:r>
      <w:r w:rsidR="00B2511B" w:rsidRPr="00B2511B">
        <w:rPr>
          <w:b/>
          <w:iCs/>
        </w:rPr>
        <w:t>pløsning</w:t>
      </w:r>
    </w:p>
    <w:p w14:paraId="2E944672" w14:textId="77777777" w:rsidR="00D01A2E" w:rsidRDefault="00D01A2E" w:rsidP="00B2511B">
      <w:pPr>
        <w:rPr>
          <w:iCs/>
        </w:rPr>
      </w:pPr>
      <w:r>
        <w:rPr>
          <w:iCs/>
        </w:rPr>
        <w:t xml:space="preserve">Beslutning om sammenlægning med en anden lokalforening i LandboUngdom kan træffes på en enkelt generalforsamling, hvis der er flertal for det blandt de fremmødte stemmeberettigede medlemmer. </w:t>
      </w:r>
      <w:r w:rsidR="00324567">
        <w:rPr>
          <w:iCs/>
        </w:rPr>
        <w:t xml:space="preserve">Ved sammenlægning med anden </w:t>
      </w:r>
      <w:r w:rsidR="0036717F">
        <w:rPr>
          <w:iCs/>
        </w:rPr>
        <w:t>L</w:t>
      </w:r>
      <w:r w:rsidR="00324567">
        <w:rPr>
          <w:iCs/>
        </w:rPr>
        <w:t>andbo</w:t>
      </w:r>
      <w:r w:rsidR="0036717F">
        <w:rPr>
          <w:iCs/>
        </w:rPr>
        <w:t>U</w:t>
      </w:r>
      <w:r w:rsidR="00324567">
        <w:rPr>
          <w:iCs/>
        </w:rPr>
        <w:t>ngdoms forening overføres foreningens ejendele og forpligtelser til sammenslutningen.</w:t>
      </w:r>
    </w:p>
    <w:p w14:paraId="095F4415" w14:textId="77777777" w:rsidR="00B2511B" w:rsidRDefault="0036717F" w:rsidP="00B2511B">
      <w:pPr>
        <w:rPr>
          <w:iCs/>
        </w:rPr>
      </w:pPr>
      <w:r>
        <w:rPr>
          <w:iCs/>
        </w:rPr>
        <w:t>B</w:t>
      </w:r>
      <w:r w:rsidR="00D01A2E">
        <w:rPr>
          <w:iCs/>
        </w:rPr>
        <w:t xml:space="preserve">eslutning om </w:t>
      </w:r>
      <w:r w:rsidR="00C25537">
        <w:rPr>
          <w:iCs/>
        </w:rPr>
        <w:t xml:space="preserve">opløsning af </w:t>
      </w:r>
      <w:r w:rsidR="00DF3832" w:rsidRPr="006B0C10">
        <w:rPr>
          <w:b/>
          <w:i/>
          <w:iCs/>
          <w:u w:val="single"/>
        </w:rPr>
        <w:t>Lokalforeningens navn</w:t>
      </w:r>
      <w:r w:rsidR="0092208C">
        <w:rPr>
          <w:iCs/>
        </w:rPr>
        <w:t xml:space="preserve"> </w:t>
      </w:r>
      <w:r w:rsidR="00B2511B" w:rsidRPr="00B2511B">
        <w:rPr>
          <w:iCs/>
        </w:rPr>
        <w:t xml:space="preserve">skal bekræftes på to på hinanden følgende </w:t>
      </w:r>
      <w:r w:rsidR="00D13301">
        <w:rPr>
          <w:iCs/>
        </w:rPr>
        <w:t>generalforsamlinger</w:t>
      </w:r>
      <w:r w:rsidR="00B2511B" w:rsidRPr="00B2511B">
        <w:rPr>
          <w:iCs/>
        </w:rPr>
        <w:t xml:space="preserve"> og kræver første gang 2/3 flertal af de fremmødte stemmeberettigede </w:t>
      </w:r>
      <w:r w:rsidR="00D13301">
        <w:rPr>
          <w:iCs/>
        </w:rPr>
        <w:t>medlemmer</w:t>
      </w:r>
      <w:r w:rsidR="00B2511B" w:rsidRPr="00B2511B">
        <w:rPr>
          <w:iCs/>
        </w:rPr>
        <w:t xml:space="preserve"> og skal ved de</w:t>
      </w:r>
      <w:r w:rsidR="00D13301">
        <w:rPr>
          <w:iCs/>
        </w:rPr>
        <w:t>n</w:t>
      </w:r>
      <w:r w:rsidR="00B2511B" w:rsidRPr="00B2511B">
        <w:rPr>
          <w:iCs/>
        </w:rPr>
        <w:t xml:space="preserve"> efterfølgende </w:t>
      </w:r>
      <w:r w:rsidR="00324567">
        <w:rPr>
          <w:iCs/>
        </w:rPr>
        <w:t>ekstraordinære</w:t>
      </w:r>
      <w:r w:rsidR="00D13301">
        <w:rPr>
          <w:iCs/>
        </w:rPr>
        <w:t xml:space="preserve"> general</w:t>
      </w:r>
      <w:r w:rsidR="00324567">
        <w:rPr>
          <w:iCs/>
        </w:rPr>
        <w:t>forsamling</w:t>
      </w:r>
      <w:r w:rsidR="00B2511B" w:rsidRPr="00B2511B">
        <w:rPr>
          <w:iCs/>
        </w:rPr>
        <w:t xml:space="preserve"> bekræftes ved almindeligt flertal blandt de fremmødte stemmeberettigede </w:t>
      </w:r>
      <w:r w:rsidR="00324567">
        <w:rPr>
          <w:iCs/>
        </w:rPr>
        <w:t>medlemmer</w:t>
      </w:r>
      <w:r w:rsidR="00B2511B" w:rsidRPr="00B2511B">
        <w:rPr>
          <w:iCs/>
        </w:rPr>
        <w:t>.</w:t>
      </w:r>
    </w:p>
    <w:p w14:paraId="26C383BE" w14:textId="77777777" w:rsidR="00324567" w:rsidRPr="00B2511B" w:rsidRDefault="00324567" w:rsidP="00B2511B">
      <w:pPr>
        <w:rPr>
          <w:iCs/>
        </w:rPr>
      </w:pPr>
      <w:r>
        <w:rPr>
          <w:iCs/>
        </w:rPr>
        <w:t>Ved opløsning af foreningen udpeger bestyrelsen</w:t>
      </w:r>
      <w:r w:rsidR="00EE116E">
        <w:rPr>
          <w:iCs/>
        </w:rPr>
        <w:t xml:space="preserve"> </w:t>
      </w:r>
      <w:r w:rsidR="00EE116E" w:rsidRPr="006B0C10">
        <w:rPr>
          <w:i/>
          <w:iCs/>
        </w:rPr>
        <w:t>(alternativt generalforsamlingen)</w:t>
      </w:r>
      <w:r w:rsidRPr="006B0C10">
        <w:rPr>
          <w:i/>
          <w:iCs/>
        </w:rPr>
        <w:t xml:space="preserve"> </w:t>
      </w:r>
      <w:r>
        <w:rPr>
          <w:iCs/>
        </w:rPr>
        <w:t>et likvidationsudvalg, der realiserer foreningens aktiver og afvikler den forpligtelser.</w:t>
      </w:r>
    </w:p>
    <w:p w14:paraId="35A1C6A6" w14:textId="77777777" w:rsidR="00517E27" w:rsidRDefault="00324567" w:rsidP="00B2511B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  <w:szCs w:val="22"/>
        </w:rPr>
      </w:pPr>
      <w:r>
        <w:rPr>
          <w:rFonts w:asciiTheme="minorHAnsi" w:hAnsiTheme="minorHAnsi"/>
          <w:iCs/>
          <w:color w:val="auto"/>
          <w:sz w:val="22"/>
          <w:szCs w:val="22"/>
        </w:rPr>
        <w:t xml:space="preserve">Eventuel formue skal ved opløsning deponeres hos </w:t>
      </w:r>
      <w:r w:rsidR="00C25537">
        <w:rPr>
          <w:rFonts w:asciiTheme="minorHAnsi" w:hAnsiTheme="minorHAnsi"/>
          <w:iCs/>
          <w:color w:val="auto"/>
          <w:sz w:val="22"/>
          <w:szCs w:val="22"/>
        </w:rPr>
        <w:t>L</w:t>
      </w:r>
      <w:r w:rsidR="00B2511B" w:rsidRPr="00B2511B">
        <w:rPr>
          <w:rFonts w:asciiTheme="minorHAnsi" w:hAnsiTheme="minorHAnsi"/>
          <w:iCs/>
          <w:color w:val="auto"/>
          <w:sz w:val="22"/>
          <w:szCs w:val="22"/>
        </w:rPr>
        <w:t xml:space="preserve">andsorganisationen </w:t>
      </w:r>
      <w:r w:rsidR="00B2511B">
        <w:rPr>
          <w:rFonts w:asciiTheme="minorHAnsi" w:hAnsiTheme="minorHAnsi"/>
          <w:iCs/>
          <w:color w:val="auto"/>
          <w:sz w:val="22"/>
          <w:szCs w:val="22"/>
        </w:rPr>
        <w:t>LandboUngdom</w:t>
      </w:r>
      <w:r>
        <w:rPr>
          <w:rFonts w:asciiTheme="minorHAnsi" w:hAnsiTheme="minorHAnsi"/>
          <w:iCs/>
          <w:color w:val="auto"/>
          <w:sz w:val="22"/>
          <w:szCs w:val="22"/>
        </w:rPr>
        <w:t xml:space="preserve">, som har pligt til at opbevare formuen i mindst 5 år. Hvis der i denne periode startes en ny lokal </w:t>
      </w:r>
      <w:r w:rsidR="0036717F">
        <w:rPr>
          <w:rFonts w:asciiTheme="minorHAnsi" w:hAnsiTheme="minorHAnsi"/>
          <w:iCs/>
          <w:color w:val="auto"/>
          <w:sz w:val="22"/>
          <w:szCs w:val="22"/>
        </w:rPr>
        <w:t>L</w:t>
      </w:r>
      <w:r>
        <w:rPr>
          <w:rFonts w:asciiTheme="minorHAnsi" w:hAnsiTheme="minorHAnsi"/>
          <w:iCs/>
          <w:color w:val="auto"/>
          <w:sz w:val="22"/>
          <w:szCs w:val="22"/>
        </w:rPr>
        <w:t>andbo</w:t>
      </w:r>
      <w:r w:rsidR="0036717F">
        <w:rPr>
          <w:rFonts w:asciiTheme="minorHAnsi" w:hAnsiTheme="minorHAnsi"/>
          <w:iCs/>
          <w:color w:val="auto"/>
          <w:sz w:val="22"/>
          <w:szCs w:val="22"/>
        </w:rPr>
        <w:t>U</w:t>
      </w:r>
      <w:r>
        <w:rPr>
          <w:rFonts w:asciiTheme="minorHAnsi" w:hAnsiTheme="minorHAnsi"/>
          <w:iCs/>
          <w:color w:val="auto"/>
          <w:sz w:val="22"/>
          <w:szCs w:val="22"/>
        </w:rPr>
        <w:t xml:space="preserve">ngdom forening inden for den oprindelige forenings geografiske område (gældende ved foreningens opløsning), så skal formuen tilfalde den nye forening. Efter 5 år kan Landsorganisationen LandboUngdom anvende formuen til andet landboungdoms arbejde. </w:t>
      </w:r>
    </w:p>
    <w:p w14:paraId="1A4E91BE" w14:textId="77777777" w:rsidR="00517E27" w:rsidRPr="00B2511B" w:rsidRDefault="00517E27" w:rsidP="00B2511B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  <w:szCs w:val="22"/>
        </w:rPr>
      </w:pPr>
      <w:r>
        <w:rPr>
          <w:rFonts w:asciiTheme="minorHAnsi" w:hAnsiTheme="minorHAnsi"/>
          <w:iCs/>
          <w:color w:val="auto"/>
          <w:sz w:val="22"/>
          <w:szCs w:val="22"/>
        </w:rPr>
        <w:t xml:space="preserve"> </w:t>
      </w:r>
    </w:p>
    <w:p w14:paraId="5339EBC8" w14:textId="77777777" w:rsidR="00B2511B" w:rsidRDefault="00B2511B" w:rsidP="00B2511B"/>
    <w:p w14:paraId="7017359D" w14:textId="77777777" w:rsidR="00324567" w:rsidRDefault="00324567" w:rsidP="00B2511B">
      <w:r>
        <w:t xml:space="preserve">Vedtaget den </w:t>
      </w:r>
      <w:r w:rsidR="001D5CBD">
        <w:t>xx. januar 20xx</w:t>
      </w:r>
    </w:p>
    <w:p w14:paraId="4570BFB2" w14:textId="77777777" w:rsidR="001D5CBD" w:rsidRDefault="001D5CBD" w:rsidP="00B2511B"/>
    <w:p w14:paraId="1176ECA7" w14:textId="77777777" w:rsidR="00324567" w:rsidRDefault="00324567" w:rsidP="00B2511B">
      <w:r>
        <w:t>_______________________</w:t>
      </w:r>
      <w:r>
        <w:tab/>
      </w:r>
      <w:r>
        <w:tab/>
        <w:t>___________________________</w:t>
      </w:r>
    </w:p>
    <w:p w14:paraId="1A61861B" w14:textId="77777777" w:rsidR="00324567" w:rsidRDefault="00324567" w:rsidP="00B2511B">
      <w:r>
        <w:t>Dirigent</w:t>
      </w:r>
      <w:r>
        <w:tab/>
      </w:r>
      <w:r>
        <w:tab/>
      </w:r>
      <w:r>
        <w:tab/>
        <w:t>Formand</w:t>
      </w:r>
    </w:p>
    <w:p w14:paraId="2A627F92" w14:textId="77777777" w:rsidR="00324567" w:rsidRDefault="00324567" w:rsidP="00B2511B"/>
    <w:p w14:paraId="1FC4BBA3" w14:textId="77777777" w:rsidR="00324567" w:rsidRDefault="00324567" w:rsidP="00B2511B"/>
    <w:p w14:paraId="595F2D83" w14:textId="77777777" w:rsidR="00324567" w:rsidRDefault="00324567" w:rsidP="00B2511B">
      <w:r>
        <w:t>Godkendt af Landsorganisationen LandboUngdom d. xx/xx 20xx ___________________________________</w:t>
      </w:r>
    </w:p>
    <w:p w14:paraId="3361D781" w14:textId="77777777" w:rsidR="00B2511B" w:rsidRPr="00B2511B" w:rsidRDefault="00B2511B" w:rsidP="00B2511B"/>
    <w:p w14:paraId="4B952C54" w14:textId="77777777" w:rsidR="00412B9E" w:rsidRPr="00B2511B" w:rsidRDefault="00412B9E" w:rsidP="008B30BE"/>
    <w:sectPr w:rsidR="00412B9E" w:rsidRPr="00B25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ED51" w14:textId="77777777" w:rsidR="000B1B91" w:rsidRDefault="000B1B91" w:rsidP="00B2511B">
      <w:pPr>
        <w:spacing w:after="0" w:line="240" w:lineRule="auto"/>
      </w:pPr>
      <w:r>
        <w:separator/>
      </w:r>
    </w:p>
  </w:endnote>
  <w:endnote w:type="continuationSeparator" w:id="0">
    <w:p w14:paraId="5CECFB50" w14:textId="77777777" w:rsidR="000B1B91" w:rsidRDefault="000B1B91" w:rsidP="00B2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CB2" w14:textId="77777777" w:rsidR="006C36BB" w:rsidRDefault="006C36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83F8" w14:textId="77777777" w:rsidR="006C36BB" w:rsidRDefault="006C36B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A612" w14:textId="77777777" w:rsidR="006C36BB" w:rsidRDefault="006C36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82C2" w14:textId="77777777" w:rsidR="000B1B91" w:rsidRDefault="000B1B91" w:rsidP="00B2511B">
      <w:pPr>
        <w:spacing w:after="0" w:line="240" w:lineRule="auto"/>
      </w:pPr>
      <w:r>
        <w:separator/>
      </w:r>
    </w:p>
  </w:footnote>
  <w:footnote w:type="continuationSeparator" w:id="0">
    <w:p w14:paraId="142D7CA2" w14:textId="77777777" w:rsidR="000B1B91" w:rsidRDefault="000B1B91" w:rsidP="00B2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204D" w14:textId="77777777" w:rsidR="006C36BB" w:rsidRDefault="006C36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11FF" w14:textId="77777777" w:rsidR="009E4E68" w:rsidRDefault="00DF3832">
    <w:pPr>
      <w:pStyle w:val="Sidehoved"/>
    </w:pPr>
    <w:r>
      <w:t>Forslag til standardvedtægter for Landbo</w:t>
    </w:r>
    <w:r w:rsidR="008675D4">
      <w:t>U</w:t>
    </w:r>
    <w:r>
      <w:t>ngdoms lokale foreninger</w:t>
    </w:r>
  </w:p>
  <w:p w14:paraId="2938475E" w14:textId="5A98C0F1" w:rsidR="009B4CD3" w:rsidRDefault="00FD4B73">
    <w:pPr>
      <w:pStyle w:val="Sidehoved"/>
    </w:pPr>
    <w:r>
      <w:t xml:space="preserve">Revideret </w:t>
    </w:r>
    <w:r w:rsidR="006C36BB">
      <w:t>januar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7890" w14:textId="77777777" w:rsidR="006C36BB" w:rsidRDefault="006C36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46D6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70870"/>
    <w:multiLevelType w:val="hybridMultilevel"/>
    <w:tmpl w:val="B02E5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AC"/>
    <w:multiLevelType w:val="hybridMultilevel"/>
    <w:tmpl w:val="E09662D0"/>
    <w:lvl w:ilvl="0" w:tplc="0406000F">
      <w:start w:val="1"/>
      <w:numFmt w:val="decimal"/>
      <w:lvlText w:val="%1."/>
      <w:lvlJc w:val="left"/>
      <w:pPr>
        <w:ind w:left="815" w:hanging="360"/>
      </w:pPr>
    </w:lvl>
    <w:lvl w:ilvl="1" w:tplc="04060019" w:tentative="1">
      <w:start w:val="1"/>
      <w:numFmt w:val="lowerLetter"/>
      <w:lvlText w:val="%2."/>
      <w:lvlJc w:val="left"/>
      <w:pPr>
        <w:ind w:left="1535" w:hanging="360"/>
      </w:pPr>
    </w:lvl>
    <w:lvl w:ilvl="2" w:tplc="0406001B" w:tentative="1">
      <w:start w:val="1"/>
      <w:numFmt w:val="lowerRoman"/>
      <w:lvlText w:val="%3."/>
      <w:lvlJc w:val="right"/>
      <w:pPr>
        <w:ind w:left="2255" w:hanging="180"/>
      </w:pPr>
    </w:lvl>
    <w:lvl w:ilvl="3" w:tplc="0406000F" w:tentative="1">
      <w:start w:val="1"/>
      <w:numFmt w:val="decimal"/>
      <w:lvlText w:val="%4."/>
      <w:lvlJc w:val="left"/>
      <w:pPr>
        <w:ind w:left="2975" w:hanging="360"/>
      </w:pPr>
    </w:lvl>
    <w:lvl w:ilvl="4" w:tplc="04060019" w:tentative="1">
      <w:start w:val="1"/>
      <w:numFmt w:val="lowerLetter"/>
      <w:lvlText w:val="%5."/>
      <w:lvlJc w:val="left"/>
      <w:pPr>
        <w:ind w:left="3695" w:hanging="360"/>
      </w:pPr>
    </w:lvl>
    <w:lvl w:ilvl="5" w:tplc="0406001B" w:tentative="1">
      <w:start w:val="1"/>
      <w:numFmt w:val="lowerRoman"/>
      <w:lvlText w:val="%6."/>
      <w:lvlJc w:val="right"/>
      <w:pPr>
        <w:ind w:left="4415" w:hanging="180"/>
      </w:pPr>
    </w:lvl>
    <w:lvl w:ilvl="6" w:tplc="0406000F" w:tentative="1">
      <w:start w:val="1"/>
      <w:numFmt w:val="decimal"/>
      <w:lvlText w:val="%7."/>
      <w:lvlJc w:val="left"/>
      <w:pPr>
        <w:ind w:left="5135" w:hanging="360"/>
      </w:pPr>
    </w:lvl>
    <w:lvl w:ilvl="7" w:tplc="04060019" w:tentative="1">
      <w:start w:val="1"/>
      <w:numFmt w:val="lowerLetter"/>
      <w:lvlText w:val="%8."/>
      <w:lvlJc w:val="left"/>
      <w:pPr>
        <w:ind w:left="5855" w:hanging="360"/>
      </w:pPr>
    </w:lvl>
    <w:lvl w:ilvl="8" w:tplc="040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12BA2BC2"/>
    <w:multiLevelType w:val="hybridMultilevel"/>
    <w:tmpl w:val="F44A3B50"/>
    <w:lvl w:ilvl="0" w:tplc="318C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EF"/>
    <w:multiLevelType w:val="hybridMultilevel"/>
    <w:tmpl w:val="43EAC0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879D7"/>
    <w:multiLevelType w:val="hybridMultilevel"/>
    <w:tmpl w:val="23DAC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4959"/>
    <w:multiLevelType w:val="hybridMultilevel"/>
    <w:tmpl w:val="3F2A77E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40"/>
    <w:rsid w:val="00023486"/>
    <w:rsid w:val="00025A1C"/>
    <w:rsid w:val="0008167C"/>
    <w:rsid w:val="000B1B91"/>
    <w:rsid w:val="000E70F7"/>
    <w:rsid w:val="001319E0"/>
    <w:rsid w:val="00135B2E"/>
    <w:rsid w:val="00144D3D"/>
    <w:rsid w:val="00170EDD"/>
    <w:rsid w:val="00176D86"/>
    <w:rsid w:val="00191F45"/>
    <w:rsid w:val="0019754F"/>
    <w:rsid w:val="001D1F3A"/>
    <w:rsid w:val="001D5CBD"/>
    <w:rsid w:val="001D68D4"/>
    <w:rsid w:val="001F1FA3"/>
    <w:rsid w:val="0022590D"/>
    <w:rsid w:val="00257226"/>
    <w:rsid w:val="00291977"/>
    <w:rsid w:val="0029236F"/>
    <w:rsid w:val="002B4BC6"/>
    <w:rsid w:val="002C4FBB"/>
    <w:rsid w:val="00301842"/>
    <w:rsid w:val="0032206D"/>
    <w:rsid w:val="00324567"/>
    <w:rsid w:val="003376BA"/>
    <w:rsid w:val="00344249"/>
    <w:rsid w:val="00364D6E"/>
    <w:rsid w:val="0036717F"/>
    <w:rsid w:val="003B1C62"/>
    <w:rsid w:val="00412B9E"/>
    <w:rsid w:val="00423497"/>
    <w:rsid w:val="00496891"/>
    <w:rsid w:val="004C695C"/>
    <w:rsid w:val="00512197"/>
    <w:rsid w:val="00517E27"/>
    <w:rsid w:val="00552B36"/>
    <w:rsid w:val="00572B33"/>
    <w:rsid w:val="00574E49"/>
    <w:rsid w:val="00587F0A"/>
    <w:rsid w:val="005A7300"/>
    <w:rsid w:val="005C32BC"/>
    <w:rsid w:val="005D375A"/>
    <w:rsid w:val="00601721"/>
    <w:rsid w:val="00677336"/>
    <w:rsid w:val="006B0C10"/>
    <w:rsid w:val="006B3426"/>
    <w:rsid w:val="006C3270"/>
    <w:rsid w:val="006C36BB"/>
    <w:rsid w:val="006D3C6A"/>
    <w:rsid w:val="006D680E"/>
    <w:rsid w:val="007226D2"/>
    <w:rsid w:val="007546D1"/>
    <w:rsid w:val="00782E83"/>
    <w:rsid w:val="00791CF7"/>
    <w:rsid w:val="007C3150"/>
    <w:rsid w:val="007D2EAB"/>
    <w:rsid w:val="007E5F50"/>
    <w:rsid w:val="008109C0"/>
    <w:rsid w:val="008113E2"/>
    <w:rsid w:val="008675D4"/>
    <w:rsid w:val="00872846"/>
    <w:rsid w:val="00874D3F"/>
    <w:rsid w:val="008B30BE"/>
    <w:rsid w:val="008C1D12"/>
    <w:rsid w:val="008C38A1"/>
    <w:rsid w:val="00904DDF"/>
    <w:rsid w:val="0092208C"/>
    <w:rsid w:val="0096026A"/>
    <w:rsid w:val="00970163"/>
    <w:rsid w:val="00971EA9"/>
    <w:rsid w:val="009B4CD3"/>
    <w:rsid w:val="009C53A8"/>
    <w:rsid w:val="009D089B"/>
    <w:rsid w:val="009E2126"/>
    <w:rsid w:val="009E4E68"/>
    <w:rsid w:val="00A36DDA"/>
    <w:rsid w:val="00A63E42"/>
    <w:rsid w:val="00A70137"/>
    <w:rsid w:val="00AB0B06"/>
    <w:rsid w:val="00AC707E"/>
    <w:rsid w:val="00B2511B"/>
    <w:rsid w:val="00B6239F"/>
    <w:rsid w:val="00B72B0E"/>
    <w:rsid w:val="00B91011"/>
    <w:rsid w:val="00BC15C5"/>
    <w:rsid w:val="00C04A8B"/>
    <w:rsid w:val="00C25537"/>
    <w:rsid w:val="00C376CB"/>
    <w:rsid w:val="00C654F4"/>
    <w:rsid w:val="00C93BBE"/>
    <w:rsid w:val="00CC381B"/>
    <w:rsid w:val="00CD67BF"/>
    <w:rsid w:val="00CE0E5C"/>
    <w:rsid w:val="00CE5B11"/>
    <w:rsid w:val="00D00077"/>
    <w:rsid w:val="00D01A2E"/>
    <w:rsid w:val="00D13301"/>
    <w:rsid w:val="00D37E9F"/>
    <w:rsid w:val="00D414B0"/>
    <w:rsid w:val="00D67FC5"/>
    <w:rsid w:val="00D82E44"/>
    <w:rsid w:val="00DB1744"/>
    <w:rsid w:val="00DD14BB"/>
    <w:rsid w:val="00DE36D1"/>
    <w:rsid w:val="00DE7BF8"/>
    <w:rsid w:val="00DF3832"/>
    <w:rsid w:val="00E11953"/>
    <w:rsid w:val="00E1205B"/>
    <w:rsid w:val="00E13348"/>
    <w:rsid w:val="00E17BF4"/>
    <w:rsid w:val="00E4557F"/>
    <w:rsid w:val="00E77C89"/>
    <w:rsid w:val="00EC5696"/>
    <w:rsid w:val="00ED1A9D"/>
    <w:rsid w:val="00EE116E"/>
    <w:rsid w:val="00EE1A3C"/>
    <w:rsid w:val="00EE1D9C"/>
    <w:rsid w:val="00F8585B"/>
    <w:rsid w:val="00F95D1C"/>
    <w:rsid w:val="00FA4F40"/>
    <w:rsid w:val="00FC7373"/>
    <w:rsid w:val="00FD0E56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4BCB"/>
  <w15:docId w15:val="{094AD9A9-1242-4F5E-8006-635EC0C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4F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C1D1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B2511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2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511B"/>
  </w:style>
  <w:style w:type="paragraph" w:styleId="Sidefod">
    <w:name w:val="footer"/>
    <w:basedOn w:val="Normal"/>
    <w:link w:val="SidefodTegn"/>
    <w:uiPriority w:val="99"/>
    <w:unhideWhenUsed/>
    <w:rsid w:val="00B2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511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4BC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A63E4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t@seges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dboungdom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D0E5-1CB1-4A7A-ADB9-ECF332E4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 Trangbæk</dc:creator>
  <cp:lastModifiedBy>Hans Christian Trangbæk</cp:lastModifiedBy>
  <cp:revision>4</cp:revision>
  <cp:lastPrinted>2015-01-13T09:29:00Z</cp:lastPrinted>
  <dcterms:created xsi:type="dcterms:W3CDTF">2021-11-09T12:47:00Z</dcterms:created>
  <dcterms:modified xsi:type="dcterms:W3CDTF">2022-01-14T11:54:00Z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